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F" w:rsidRDefault="00587801" w:rsidP="008D6A9A">
      <w:pPr>
        <w:rPr>
          <w:rtl/>
        </w:rPr>
      </w:pPr>
      <w:r>
        <w:rPr>
          <w:rFonts w:hint="cs"/>
          <w:rtl/>
        </w:rPr>
        <w:t xml:space="preserve"> </w:t>
      </w:r>
    </w:p>
    <w:p w:rsidR="00795CDF" w:rsidRPr="00247714" w:rsidRDefault="00795CDF" w:rsidP="00795CDF">
      <w:pPr>
        <w:jc w:val="both"/>
        <w:rPr>
          <w:rFonts w:ascii="Tahoma" w:hAnsi="Tahoma"/>
          <w:sz w:val="8"/>
          <w:szCs w:val="4"/>
          <w:rtl/>
        </w:rPr>
      </w:pPr>
    </w:p>
    <w:p w:rsidR="00795CDF" w:rsidRPr="00CB791A" w:rsidRDefault="00795CDF" w:rsidP="00795CDF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  <w:rtl/>
        </w:rPr>
      </w:pPr>
      <w:r w:rsidRPr="00CB791A">
        <w:rPr>
          <w:rFonts w:ascii="Tahoma" w:hAnsi="Tahoma" w:hint="cs"/>
          <w:b/>
          <w:bCs/>
          <w:u w:val="single"/>
          <w:rtl/>
        </w:rPr>
        <w:t>הקדמה</w:t>
      </w:r>
    </w:p>
    <w:p w:rsidR="00795CDF" w:rsidRPr="00CB791A" w:rsidRDefault="00795CDF" w:rsidP="00CF6044">
      <w:pPr>
        <w:spacing w:line="276" w:lineRule="auto"/>
        <w:ind w:left="360"/>
        <w:jc w:val="both"/>
        <w:rPr>
          <w:rFonts w:ascii="Tahoma" w:hAnsi="Tahoma"/>
          <w:u w:val="single"/>
          <w:rtl/>
        </w:rPr>
      </w:pPr>
    </w:p>
    <w:p w:rsidR="00795CDF" w:rsidRDefault="00B203F6" w:rsidP="004E43B3">
      <w:pPr>
        <w:spacing w:line="276" w:lineRule="auto"/>
        <w:ind w:left="271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המועצה מעניקה </w:t>
      </w:r>
      <w:r w:rsidR="004E71D0">
        <w:rPr>
          <w:rFonts w:ascii="Tahoma" w:hAnsi="Tahoma" w:hint="cs"/>
          <w:rtl/>
        </w:rPr>
        <w:t>לעובדיה</w:t>
      </w:r>
      <w:r>
        <w:rPr>
          <w:rFonts w:ascii="Tahoma" w:hAnsi="Tahoma" w:hint="cs"/>
          <w:rtl/>
        </w:rPr>
        <w:t xml:space="preserve"> טלפון </w:t>
      </w:r>
      <w:r w:rsidR="001B701F">
        <w:rPr>
          <w:rFonts w:ascii="Tahoma" w:hAnsi="Tahoma" w:hint="cs"/>
          <w:rtl/>
        </w:rPr>
        <w:t>נייד הנדרש לצורך תפקידם במועצה. לפיכך נוצר מצב שבו ישנו ריבוי</w:t>
      </w:r>
      <w:bookmarkStart w:id="0" w:name="_GoBack"/>
      <w:bookmarkEnd w:id="0"/>
      <w:r w:rsidR="001B701F">
        <w:rPr>
          <w:rFonts w:ascii="Tahoma" w:hAnsi="Tahoma" w:hint="cs"/>
          <w:rtl/>
        </w:rPr>
        <w:t xml:space="preserve"> מכשירים, הדורש טיפול ומעקב סדורים אחר אופן השימוש במכשירם ותחזוקתם. האחריות לטיפול בנוש</w:t>
      </w:r>
      <w:r w:rsidR="009E13DE">
        <w:rPr>
          <w:rFonts w:ascii="Tahoma" w:hAnsi="Tahoma" w:hint="cs"/>
          <w:rtl/>
        </w:rPr>
        <w:t xml:space="preserve">א נמצא בידי </w:t>
      </w:r>
      <w:r w:rsidR="004E43B3">
        <w:rPr>
          <w:rFonts w:ascii="Tahoma" w:hAnsi="Tahoma" w:hint="cs"/>
          <w:rtl/>
        </w:rPr>
        <w:t>מנהלת אגף מידע ותקשוב.</w:t>
      </w:r>
    </w:p>
    <w:p w:rsidR="00E71FD8" w:rsidRDefault="00E71FD8" w:rsidP="00B203F6">
      <w:pPr>
        <w:spacing w:line="276" w:lineRule="auto"/>
        <w:ind w:left="271"/>
        <w:jc w:val="both"/>
        <w:rPr>
          <w:rFonts w:ascii="Tahoma" w:hAnsi="Tahoma"/>
          <w:rtl/>
        </w:rPr>
      </w:pPr>
    </w:p>
    <w:p w:rsidR="00795CDF" w:rsidRDefault="00BB11BF" w:rsidP="00BB11BF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</w:rPr>
      </w:pPr>
      <w:r>
        <w:rPr>
          <w:rFonts w:ascii="Tahoma" w:hAnsi="Tahoma" w:hint="cs"/>
          <w:b/>
          <w:bCs/>
          <w:u w:val="single"/>
          <w:rtl/>
        </w:rPr>
        <w:t xml:space="preserve">מטרה </w:t>
      </w:r>
    </w:p>
    <w:p w:rsidR="00A1032D" w:rsidRPr="00A1032D" w:rsidRDefault="00A1032D" w:rsidP="00A1032D">
      <w:pPr>
        <w:rPr>
          <w:rFonts w:ascii="Tahoma" w:hAnsi="Tahoma"/>
          <w:rtl/>
        </w:rPr>
      </w:pPr>
    </w:p>
    <w:p w:rsidR="00A1032D" w:rsidRDefault="00A1032D" w:rsidP="00CF6044">
      <w:pPr>
        <w:spacing w:line="276" w:lineRule="auto"/>
        <w:ind w:left="257"/>
        <w:rPr>
          <w:rFonts w:ascii="Tahoma" w:hAnsi="Tahoma"/>
          <w:rtl/>
        </w:rPr>
      </w:pPr>
      <w:r w:rsidRPr="00A1032D">
        <w:rPr>
          <w:rFonts w:ascii="Tahoma" w:hAnsi="Tahoma" w:hint="cs"/>
          <w:rtl/>
        </w:rPr>
        <w:t>מטרת נוהל זה</w:t>
      </w:r>
      <w:r>
        <w:rPr>
          <w:rFonts w:ascii="Tahoma" w:hAnsi="Tahoma" w:hint="cs"/>
          <w:rtl/>
        </w:rPr>
        <w:t>:</w:t>
      </w:r>
    </w:p>
    <w:p w:rsidR="001B701F" w:rsidRDefault="001B701F" w:rsidP="00CF6044">
      <w:pPr>
        <w:spacing w:line="276" w:lineRule="auto"/>
        <w:ind w:left="257"/>
        <w:rPr>
          <w:rFonts w:ascii="Tahoma" w:hAnsi="Tahoma"/>
          <w:rtl/>
        </w:rPr>
      </w:pPr>
    </w:p>
    <w:p w:rsidR="001B701F" w:rsidRPr="00A1032D" w:rsidRDefault="001B701F" w:rsidP="001B701F">
      <w:pPr>
        <w:numPr>
          <w:ilvl w:val="0"/>
          <w:numId w:val="21"/>
        </w:numPr>
        <w:tabs>
          <w:tab w:val="left" w:pos="713"/>
          <w:tab w:val="left" w:pos="1637"/>
        </w:tabs>
        <w:spacing w:line="276" w:lineRule="auto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להגדיר את אופן השימוש במכשירי המועצה.</w:t>
      </w:r>
    </w:p>
    <w:p w:rsidR="00A1032D" w:rsidRPr="00A1032D" w:rsidRDefault="00A1032D" w:rsidP="00CF6044">
      <w:pPr>
        <w:spacing w:line="276" w:lineRule="auto"/>
        <w:ind w:left="257"/>
        <w:rPr>
          <w:rFonts w:ascii="Tahoma" w:hAnsi="Tahoma"/>
          <w:rtl/>
        </w:rPr>
      </w:pPr>
    </w:p>
    <w:p w:rsidR="00A1032D" w:rsidRDefault="00B203F6" w:rsidP="00CC2201">
      <w:pPr>
        <w:numPr>
          <w:ilvl w:val="0"/>
          <w:numId w:val="21"/>
        </w:numPr>
        <w:spacing w:line="276" w:lineRule="auto"/>
        <w:ind w:right="-70"/>
        <w:rPr>
          <w:rFonts w:ascii="Tahoma" w:hAnsi="Tahoma"/>
          <w:rtl/>
        </w:rPr>
      </w:pPr>
      <w:r>
        <w:rPr>
          <w:rFonts w:ascii="Tahoma" w:hAnsi="Tahoma" w:hint="cs"/>
          <w:rtl/>
        </w:rPr>
        <w:t>להסדיר ולפרט את אופ</w:t>
      </w:r>
      <w:r w:rsidR="00124E27">
        <w:rPr>
          <w:rFonts w:ascii="Tahoma" w:hAnsi="Tahoma" w:hint="cs"/>
          <w:rtl/>
        </w:rPr>
        <w:t>ן הטיפול במכשירי המועצה.</w:t>
      </w:r>
    </w:p>
    <w:p w:rsidR="00A1032D" w:rsidRDefault="00A1032D" w:rsidP="00CF6044">
      <w:pPr>
        <w:spacing w:line="276" w:lineRule="auto"/>
        <w:ind w:left="257"/>
        <w:rPr>
          <w:rFonts w:ascii="Tahoma" w:hAnsi="Tahoma"/>
          <w:rtl/>
        </w:rPr>
      </w:pPr>
    </w:p>
    <w:p w:rsidR="00D70457" w:rsidRPr="00DB7B4C" w:rsidRDefault="00D70457" w:rsidP="00DB7B4C">
      <w:pPr>
        <w:spacing w:line="276" w:lineRule="auto"/>
        <w:jc w:val="both"/>
        <w:rPr>
          <w:rFonts w:ascii="Tahoma" w:hAnsi="Tahoma"/>
          <w:b/>
          <w:bCs/>
          <w:sz w:val="28"/>
          <w:szCs w:val="22"/>
          <w:rtl/>
        </w:rPr>
      </w:pPr>
    </w:p>
    <w:p w:rsidR="00DB7B4C" w:rsidRDefault="00DB7B4C" w:rsidP="00101BED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</w:rPr>
      </w:pPr>
      <w:r w:rsidRPr="00DB7B4C">
        <w:rPr>
          <w:rFonts w:ascii="Tahoma" w:hAnsi="Tahoma" w:hint="cs"/>
          <w:b/>
          <w:bCs/>
          <w:u w:val="single"/>
          <w:rtl/>
        </w:rPr>
        <w:t>השיטה</w:t>
      </w:r>
    </w:p>
    <w:p w:rsidR="00FD20FF" w:rsidRPr="0000545A" w:rsidRDefault="00FD20FF" w:rsidP="00FD20FF">
      <w:pPr>
        <w:ind w:left="257"/>
        <w:jc w:val="both"/>
        <w:rPr>
          <w:rFonts w:ascii="Tahoma" w:hAnsi="Tahoma"/>
          <w:b/>
          <w:bCs/>
          <w:u w:val="single"/>
          <w:rtl/>
        </w:rPr>
      </w:pPr>
    </w:p>
    <w:p w:rsidR="00DB7B4C" w:rsidRPr="000B4B30" w:rsidRDefault="00086C8F" w:rsidP="00FD20FF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 xml:space="preserve">רישום המכשיר הסלולרי </w:t>
      </w:r>
    </w:p>
    <w:p w:rsidR="00FD20FF" w:rsidRPr="00DB7B4C" w:rsidRDefault="00FD20FF" w:rsidP="00FD20FF">
      <w:pPr>
        <w:ind w:left="792"/>
        <w:jc w:val="both"/>
        <w:rPr>
          <w:rFonts w:ascii="Tahoma" w:hAnsi="Tahoma"/>
          <w:rtl/>
        </w:rPr>
      </w:pPr>
    </w:p>
    <w:p w:rsidR="00DB7B4C" w:rsidRDefault="00DB7B4C" w:rsidP="00124E27">
      <w:pPr>
        <w:numPr>
          <w:ilvl w:val="2"/>
          <w:numId w:val="13"/>
        </w:numPr>
        <w:ind w:left="1422" w:hanging="702"/>
        <w:jc w:val="both"/>
        <w:rPr>
          <w:rFonts w:ascii="Tahoma" w:hAnsi="Tahoma"/>
        </w:rPr>
      </w:pPr>
      <w:r w:rsidRPr="00DB7B4C">
        <w:rPr>
          <w:rFonts w:ascii="Tahoma" w:hAnsi="Tahoma"/>
          <w:rtl/>
        </w:rPr>
        <w:t xml:space="preserve">עובד </w:t>
      </w:r>
      <w:r w:rsidR="00E4457A">
        <w:rPr>
          <w:rFonts w:ascii="Tahoma" w:hAnsi="Tahoma" w:hint="cs"/>
          <w:rtl/>
        </w:rPr>
        <w:t xml:space="preserve">המחזיק ברשותו מכשיר מחויב ברישום </w:t>
      </w:r>
      <w:r w:rsidR="00FD20FF">
        <w:rPr>
          <w:rFonts w:ascii="Tahoma" w:hAnsi="Tahoma" w:hint="cs"/>
          <w:rtl/>
        </w:rPr>
        <w:t xml:space="preserve">המכשיר </w:t>
      </w:r>
      <w:r w:rsidR="000B4B30">
        <w:rPr>
          <w:rFonts w:ascii="Tahoma" w:hAnsi="Tahoma" w:hint="cs"/>
          <w:rtl/>
        </w:rPr>
        <w:t xml:space="preserve">על ידי </w:t>
      </w:r>
      <w:r w:rsidR="00124E27">
        <w:rPr>
          <w:rFonts w:ascii="Tahoma" w:hAnsi="Tahoma" w:hint="cs"/>
          <w:rtl/>
        </w:rPr>
        <w:t>אגף מידע ותקשוב במועצה.</w:t>
      </w:r>
      <w:r w:rsidR="000B4B30">
        <w:rPr>
          <w:rFonts w:ascii="Tahoma" w:hAnsi="Tahoma" w:hint="cs"/>
          <w:rtl/>
        </w:rPr>
        <w:t xml:space="preserve">  רישום המכשיר יכלול א</w:t>
      </w:r>
      <w:r w:rsidR="00355A0D">
        <w:rPr>
          <w:rFonts w:ascii="Tahoma" w:hAnsi="Tahoma" w:hint="cs"/>
          <w:rtl/>
        </w:rPr>
        <w:t>ת</w:t>
      </w:r>
      <w:r w:rsidR="000B4B30">
        <w:rPr>
          <w:rFonts w:ascii="Tahoma" w:hAnsi="Tahoma" w:hint="cs"/>
          <w:rtl/>
        </w:rPr>
        <w:t xml:space="preserve"> פרטי העובד, דגם המכשיר, מספרו הסידורי,  תאריך קבלה, תאריך סיום אחריות, מספר סוללות, תאריך </w:t>
      </w:r>
      <w:r w:rsidR="00011F74">
        <w:rPr>
          <w:rFonts w:ascii="Tahoma" w:hAnsi="Tahoma" w:hint="cs"/>
          <w:rtl/>
        </w:rPr>
        <w:t>פג תוקף ל</w:t>
      </w:r>
      <w:r w:rsidR="000B4B30">
        <w:rPr>
          <w:rFonts w:ascii="Tahoma" w:hAnsi="Tahoma" w:hint="cs"/>
          <w:rtl/>
        </w:rPr>
        <w:t>אחריות</w:t>
      </w:r>
      <w:r w:rsidR="00011F74">
        <w:rPr>
          <w:rFonts w:ascii="Tahoma" w:hAnsi="Tahoma" w:hint="cs"/>
          <w:rtl/>
        </w:rPr>
        <w:t xml:space="preserve"> הסוללות, ורישום </w:t>
      </w:r>
      <w:r w:rsidR="000B4B30">
        <w:rPr>
          <w:rFonts w:ascii="Tahoma" w:hAnsi="Tahoma" w:hint="cs"/>
          <w:rtl/>
        </w:rPr>
        <w:t xml:space="preserve">תוספות </w:t>
      </w:r>
      <w:r w:rsidR="00011F74">
        <w:rPr>
          <w:rFonts w:ascii="Tahoma" w:hAnsi="Tahoma" w:hint="cs"/>
          <w:rtl/>
        </w:rPr>
        <w:t>(</w:t>
      </w:r>
      <w:r w:rsidR="000B4B30">
        <w:rPr>
          <w:rFonts w:ascii="Tahoma" w:hAnsi="Tahoma" w:hint="cs"/>
          <w:rtl/>
        </w:rPr>
        <w:t>דיבורית וכו').</w:t>
      </w:r>
      <w:r w:rsidR="001B701F">
        <w:rPr>
          <w:rFonts w:ascii="Tahoma" w:hAnsi="Tahoma" w:hint="cs"/>
          <w:rtl/>
        </w:rPr>
        <w:t xml:space="preserve"> (ראה נספח מס' 1)</w:t>
      </w:r>
    </w:p>
    <w:p w:rsidR="000B4B30" w:rsidRDefault="000B4B30" w:rsidP="000B4B30">
      <w:pPr>
        <w:ind w:left="1422"/>
        <w:jc w:val="both"/>
        <w:rPr>
          <w:rFonts w:ascii="Tahoma" w:hAnsi="Tahoma"/>
        </w:rPr>
      </w:pPr>
    </w:p>
    <w:p w:rsidR="004E71D0" w:rsidRDefault="00011F74" w:rsidP="004E71D0">
      <w:pPr>
        <w:numPr>
          <w:ilvl w:val="2"/>
          <w:numId w:val="13"/>
        </w:numPr>
        <w:ind w:left="1422" w:hanging="702"/>
        <w:jc w:val="both"/>
        <w:rPr>
          <w:rFonts w:ascii="Tahoma" w:hAnsi="Tahoma"/>
        </w:rPr>
      </w:pPr>
      <w:r w:rsidRPr="00011F74">
        <w:rPr>
          <w:rFonts w:ascii="Tahoma" w:hAnsi="Tahoma" w:hint="cs"/>
          <w:rtl/>
        </w:rPr>
        <w:t>במקרה של שינוי באחד או יותר מפרטי</w:t>
      </w:r>
      <w:r w:rsidR="009E13DE">
        <w:rPr>
          <w:rFonts w:ascii="Tahoma" w:hAnsi="Tahoma" w:hint="cs"/>
          <w:rtl/>
        </w:rPr>
        <w:t xml:space="preserve"> הרישום כפי שהם מופיעים ברישומי</w:t>
      </w:r>
      <w:r w:rsidR="004E71D0">
        <w:rPr>
          <w:rFonts w:ascii="Tahoma" w:hAnsi="Tahoma" w:hint="cs"/>
          <w:rtl/>
        </w:rPr>
        <w:t xml:space="preserve"> המועצה, </w:t>
      </w:r>
      <w:r>
        <w:rPr>
          <w:rFonts w:ascii="Tahoma" w:hAnsi="Tahoma" w:hint="cs"/>
          <w:rtl/>
        </w:rPr>
        <w:t>באחריות העובד לעדכן באופן מידי את הפרטים החדשים.</w:t>
      </w:r>
    </w:p>
    <w:p w:rsidR="004E71D0" w:rsidRDefault="004E71D0" w:rsidP="004E71D0">
      <w:pPr>
        <w:pStyle w:val="a8"/>
        <w:rPr>
          <w:rFonts w:ascii="Tahoma" w:hAnsi="Tahoma"/>
          <w:rtl/>
        </w:rPr>
      </w:pPr>
    </w:p>
    <w:p w:rsidR="004E71D0" w:rsidRDefault="00086C8F" w:rsidP="004E71D0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>זכאות למכשיר</w:t>
      </w:r>
    </w:p>
    <w:p w:rsidR="004E71D0" w:rsidRDefault="004E71D0" w:rsidP="004E71D0">
      <w:pPr>
        <w:ind w:left="792"/>
        <w:jc w:val="both"/>
        <w:rPr>
          <w:rFonts w:ascii="Tahoma" w:hAnsi="Tahoma"/>
          <w:b/>
          <w:bCs/>
          <w:rtl/>
        </w:rPr>
      </w:pPr>
    </w:p>
    <w:p w:rsidR="004E71D0" w:rsidRDefault="004E71D0" w:rsidP="004E71D0">
      <w:pPr>
        <w:numPr>
          <w:ilvl w:val="2"/>
          <w:numId w:val="13"/>
        </w:numPr>
        <w:spacing w:after="240"/>
        <w:ind w:left="1422" w:hanging="702"/>
        <w:jc w:val="both"/>
        <w:rPr>
          <w:rFonts w:ascii="Tahoma" w:hAnsi="Tahoma"/>
        </w:rPr>
      </w:pPr>
      <w:r w:rsidRPr="004E71D0">
        <w:rPr>
          <w:rFonts w:ascii="Tahoma" w:hAnsi="Tahoma" w:hint="cs"/>
          <w:rtl/>
        </w:rPr>
        <w:t xml:space="preserve">כל אחד מעובדי המועצה זכאי לקבל טלפון נייד וזאת בהתאם לתנאים שנקבעו אל מול החברה הזכיינית בפיצול אפס. </w:t>
      </w:r>
    </w:p>
    <w:p w:rsidR="004E71D0" w:rsidRPr="004E71D0" w:rsidRDefault="004E71D0" w:rsidP="004E71D0">
      <w:pPr>
        <w:numPr>
          <w:ilvl w:val="2"/>
          <w:numId w:val="13"/>
        </w:numPr>
        <w:spacing w:after="240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השתתפות המועצה בעלות השיחות תאושר בנפרד אל מול מחלקת משאבי אנוש כאשר כל פנייה תיבחן לגופה. </w:t>
      </w:r>
    </w:p>
    <w:p w:rsidR="00011F74" w:rsidRPr="00011F74" w:rsidRDefault="00011F74" w:rsidP="00011F74">
      <w:pPr>
        <w:ind w:left="1422"/>
        <w:jc w:val="both"/>
        <w:rPr>
          <w:rFonts w:ascii="Tahoma" w:hAnsi="Tahoma"/>
          <w:rtl/>
        </w:rPr>
      </w:pPr>
    </w:p>
    <w:p w:rsidR="00011F74" w:rsidRPr="000B4B30" w:rsidRDefault="00011F74" w:rsidP="00011F74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 xml:space="preserve">אופן השימוש </w:t>
      </w:r>
    </w:p>
    <w:p w:rsidR="00011F74" w:rsidRPr="00011F74" w:rsidRDefault="00011F74" w:rsidP="00011F74">
      <w:pPr>
        <w:ind w:left="792"/>
        <w:jc w:val="both"/>
        <w:rPr>
          <w:rFonts w:ascii="Tahoma" w:hAnsi="Tahoma"/>
          <w:rtl/>
        </w:rPr>
      </w:pPr>
    </w:p>
    <w:p w:rsidR="00DB7B4C" w:rsidRDefault="001D3B78" w:rsidP="001D3B78">
      <w:pPr>
        <w:numPr>
          <w:ilvl w:val="2"/>
          <w:numId w:val="13"/>
        </w:numPr>
        <w:spacing w:after="240" w:line="276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המכשיר הסלולרי הינו אישי ואינו ניתן להעברה.</w:t>
      </w:r>
    </w:p>
    <w:p w:rsidR="001D3B78" w:rsidRDefault="00975FB7" w:rsidP="00394210">
      <w:pPr>
        <w:numPr>
          <w:ilvl w:val="2"/>
          <w:numId w:val="13"/>
        </w:numPr>
        <w:spacing w:after="240" w:line="276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על המכשיר להיות צמוד לבעליו ובזמינות במשך כל </w:t>
      </w:r>
      <w:r w:rsidR="00394210">
        <w:rPr>
          <w:rFonts w:ascii="Tahoma" w:hAnsi="Tahoma" w:hint="cs"/>
          <w:rtl/>
        </w:rPr>
        <w:t>שעות היום.</w:t>
      </w:r>
    </w:p>
    <w:p w:rsidR="00975FB7" w:rsidRDefault="00975FB7" w:rsidP="001D3B78">
      <w:pPr>
        <w:numPr>
          <w:ilvl w:val="2"/>
          <w:numId w:val="13"/>
        </w:numPr>
        <w:spacing w:after="240" w:line="276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על בעל המכשיר </w:t>
      </w:r>
      <w:r w:rsidR="00743173">
        <w:rPr>
          <w:rFonts w:ascii="Tahoma" w:hAnsi="Tahoma" w:hint="cs"/>
          <w:rtl/>
        </w:rPr>
        <w:t>לעשות שימוש סביר במכשיר. בכל מקרה בו יובהר כי השימוש שנעשה במכשיר אינו בגדר הסביר , ייש</w:t>
      </w:r>
      <w:r w:rsidR="00743173">
        <w:rPr>
          <w:rFonts w:ascii="Tahoma" w:hAnsi="Tahoma" w:hint="eastAsia"/>
          <w:rtl/>
        </w:rPr>
        <w:t>א</w:t>
      </w:r>
      <w:r w:rsidR="00743173">
        <w:rPr>
          <w:rFonts w:ascii="Tahoma" w:hAnsi="Tahoma" w:hint="cs"/>
          <w:rtl/>
        </w:rPr>
        <w:t xml:space="preserve"> העובד באחריות לטיפול במכשיר.</w:t>
      </w:r>
    </w:p>
    <w:p w:rsidR="00743173" w:rsidRDefault="00743173" w:rsidP="0019096A">
      <w:pPr>
        <w:numPr>
          <w:ilvl w:val="2"/>
          <w:numId w:val="13"/>
        </w:numPr>
        <w:spacing w:after="240" w:line="276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מקרה בו חרג העובד </w:t>
      </w:r>
      <w:r w:rsidR="00897020">
        <w:rPr>
          <w:rFonts w:ascii="Tahoma" w:hAnsi="Tahoma" w:hint="cs"/>
          <w:rtl/>
        </w:rPr>
        <w:t>מ</w:t>
      </w:r>
      <w:r w:rsidR="0019096A">
        <w:rPr>
          <w:rFonts w:ascii="Tahoma" w:hAnsi="Tahoma" w:hint="cs"/>
          <w:rtl/>
        </w:rPr>
        <w:t>ה</w:t>
      </w:r>
      <w:r w:rsidR="00897020">
        <w:rPr>
          <w:rFonts w:ascii="Tahoma" w:hAnsi="Tahoma" w:hint="cs"/>
          <w:rtl/>
        </w:rPr>
        <w:t>מכס</w:t>
      </w:r>
      <w:r w:rsidR="0019096A">
        <w:rPr>
          <w:rFonts w:ascii="Tahoma" w:hAnsi="Tahoma" w:hint="cs"/>
          <w:rtl/>
        </w:rPr>
        <w:t>ה</w:t>
      </w:r>
      <w:r w:rsidR="00897020">
        <w:rPr>
          <w:rFonts w:ascii="Tahoma" w:hAnsi="Tahoma" w:hint="cs"/>
          <w:rtl/>
        </w:rPr>
        <w:t xml:space="preserve"> </w:t>
      </w:r>
      <w:r w:rsidR="0019096A">
        <w:rPr>
          <w:rFonts w:ascii="Tahoma" w:hAnsi="Tahoma" w:hint="cs"/>
          <w:rtl/>
        </w:rPr>
        <w:t>החודשית</w:t>
      </w:r>
      <w:r w:rsidR="00897020">
        <w:rPr>
          <w:rFonts w:ascii="Tahoma" w:hAnsi="Tahoma" w:hint="cs"/>
          <w:rtl/>
        </w:rPr>
        <w:t xml:space="preserve"> שאושרה לו , יישא העובד בהוצאות ההפרש. ובהתאם </w:t>
      </w:r>
      <w:r w:rsidR="00FF421D">
        <w:rPr>
          <w:rFonts w:ascii="Tahoma" w:hAnsi="Tahoma" w:hint="cs"/>
          <w:rtl/>
        </w:rPr>
        <w:t>לרשום ב</w:t>
      </w:r>
      <w:r w:rsidR="00897020">
        <w:rPr>
          <w:rFonts w:ascii="Tahoma" w:hAnsi="Tahoma" w:hint="cs"/>
          <w:rtl/>
        </w:rPr>
        <w:t xml:space="preserve">חוזה. </w:t>
      </w:r>
    </w:p>
    <w:p w:rsidR="00897020" w:rsidRDefault="00897020" w:rsidP="00897020">
      <w:pPr>
        <w:spacing w:after="240" w:line="276" w:lineRule="auto"/>
        <w:jc w:val="both"/>
        <w:rPr>
          <w:rFonts w:ascii="Tahoma" w:hAnsi="Tahoma"/>
        </w:rPr>
      </w:pPr>
    </w:p>
    <w:p w:rsidR="001D3B78" w:rsidRPr="00124E27" w:rsidRDefault="00975FB7" w:rsidP="00975FB7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124E27">
        <w:rPr>
          <w:rFonts w:ascii="Tahoma" w:hAnsi="Tahoma" w:hint="cs"/>
          <w:b/>
          <w:bCs/>
          <w:u w:val="single"/>
          <w:rtl/>
        </w:rPr>
        <w:t xml:space="preserve">טיפול בתקלות </w:t>
      </w:r>
      <w:r w:rsidR="00124E27" w:rsidRPr="00124E27">
        <w:rPr>
          <w:rFonts w:ascii="Tahoma" w:hAnsi="Tahoma" w:hint="cs"/>
          <w:b/>
          <w:bCs/>
          <w:u w:val="single"/>
          <w:rtl/>
        </w:rPr>
        <w:t xml:space="preserve"> </w:t>
      </w:r>
    </w:p>
    <w:p w:rsidR="00975FB7" w:rsidRPr="00975FB7" w:rsidRDefault="00975FB7" w:rsidP="00975FB7">
      <w:pPr>
        <w:ind w:left="792"/>
        <w:jc w:val="both"/>
        <w:rPr>
          <w:rFonts w:ascii="Tahoma" w:hAnsi="Tahoma"/>
          <w:b/>
          <w:bCs/>
        </w:rPr>
      </w:pPr>
    </w:p>
    <w:p w:rsidR="00130E28" w:rsidRPr="00897020" w:rsidRDefault="00FF421D" w:rsidP="00EC5469">
      <w:pPr>
        <w:numPr>
          <w:ilvl w:val="2"/>
          <w:numId w:val="13"/>
        </w:numPr>
        <w:spacing w:after="240"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</w:t>
      </w:r>
      <w:r w:rsidR="000D586C">
        <w:rPr>
          <w:rFonts w:ascii="Tahoma" w:hAnsi="Tahoma" w:hint="cs"/>
          <w:rtl/>
        </w:rPr>
        <w:t>מקרה של תקלה/בעיה במכשיר/</w:t>
      </w:r>
      <w:r>
        <w:rPr>
          <w:rFonts w:ascii="Tahoma" w:hAnsi="Tahoma" w:hint="cs"/>
          <w:rtl/>
        </w:rPr>
        <w:t>שרות שבה נדרש</w:t>
      </w:r>
      <w:r w:rsidR="000D586C">
        <w:rPr>
          <w:rFonts w:ascii="Tahoma" w:hAnsi="Tahoma" w:hint="cs"/>
          <w:rtl/>
        </w:rPr>
        <w:t xml:space="preserve">ת התערבות של נציג המועצה אל </w:t>
      </w:r>
      <w:r>
        <w:rPr>
          <w:rFonts w:ascii="Tahoma" w:hAnsi="Tahoma" w:hint="cs"/>
          <w:rtl/>
        </w:rPr>
        <w:t xml:space="preserve"> </w:t>
      </w:r>
      <w:r w:rsidR="000D586C">
        <w:rPr>
          <w:rFonts w:ascii="Tahoma" w:hAnsi="Tahoma" w:hint="cs"/>
          <w:rtl/>
        </w:rPr>
        <w:t>מול חברת הסלולר יש לפעול ע"פ הכללים הנ"ל.</w:t>
      </w:r>
    </w:p>
    <w:p w:rsidR="00DB7B4C" w:rsidRDefault="00EC5469" w:rsidP="00191A9D">
      <w:pPr>
        <w:numPr>
          <w:ilvl w:val="3"/>
          <w:numId w:val="13"/>
        </w:numPr>
        <w:tabs>
          <w:tab w:val="left" w:pos="1847"/>
        </w:tabs>
        <w:spacing w:line="360" w:lineRule="auto"/>
        <w:ind w:left="1847" w:hanging="767"/>
        <w:jc w:val="both"/>
        <w:rPr>
          <w:rFonts w:ascii="Tahoma" w:hAnsi="Tahoma"/>
        </w:rPr>
      </w:pPr>
      <w:r>
        <w:rPr>
          <w:rFonts w:ascii="Tahoma" w:hAnsi="Tahoma"/>
          <w:rtl/>
        </w:rPr>
        <w:t>העובד</w:t>
      </w:r>
      <w:r>
        <w:rPr>
          <w:rFonts w:ascii="Tahoma" w:hAnsi="Tahoma" w:hint="cs"/>
          <w:rtl/>
        </w:rPr>
        <w:t xml:space="preserve"> ימלא את פרטי הבעיה בתוכנת ניהול התקלות. </w:t>
      </w:r>
      <w:r w:rsidR="00191A9D">
        <w:rPr>
          <w:rFonts w:ascii="Tahoma" w:hAnsi="Tahoma" w:hint="cs"/>
          <w:rtl/>
        </w:rPr>
        <w:t>בעיה אשר לא תירשם בתוכנה לא תזכה להתייחסו</w:t>
      </w:r>
      <w:r w:rsidR="00191A9D">
        <w:rPr>
          <w:rFonts w:ascii="Tahoma" w:hAnsi="Tahoma" w:hint="eastAsia"/>
          <w:rtl/>
        </w:rPr>
        <w:t>ת</w:t>
      </w:r>
      <w:r w:rsidR="00191A9D">
        <w:rPr>
          <w:rFonts w:ascii="Tahoma" w:hAnsi="Tahoma" w:hint="cs"/>
          <w:rtl/>
        </w:rPr>
        <w:t xml:space="preserve">. </w:t>
      </w:r>
    </w:p>
    <w:p w:rsidR="00B04D0C" w:rsidRDefault="00124E27" w:rsidP="00B04D0C">
      <w:pPr>
        <w:numPr>
          <w:ilvl w:val="3"/>
          <w:numId w:val="13"/>
        </w:numPr>
        <w:tabs>
          <w:tab w:val="left" w:pos="1847"/>
        </w:tabs>
        <w:spacing w:line="360" w:lineRule="auto"/>
        <w:ind w:left="1847" w:hanging="767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איש הקשר מטעם המועצה</w:t>
      </w:r>
      <w:r w:rsidR="00191A9D">
        <w:rPr>
          <w:rFonts w:ascii="Tahoma" w:hAnsi="Tahoma" w:hint="cs"/>
          <w:rtl/>
        </w:rPr>
        <w:t xml:space="preserve"> ידאג לטיפול </w:t>
      </w:r>
      <w:r w:rsidR="00B04D0C">
        <w:rPr>
          <w:rFonts w:ascii="Tahoma" w:hAnsi="Tahoma" w:hint="cs"/>
          <w:rtl/>
        </w:rPr>
        <w:t>הנושא בפרק זמן של עד 48 שעות מרגע פתיחת התקלה ובהתאם לדחיפות הבעיה.</w:t>
      </w:r>
    </w:p>
    <w:p w:rsidR="00191A9D" w:rsidRPr="00DB7B4C" w:rsidRDefault="00B04D0C" w:rsidP="00B04D0C">
      <w:pPr>
        <w:numPr>
          <w:ilvl w:val="3"/>
          <w:numId w:val="13"/>
        </w:numPr>
        <w:tabs>
          <w:tab w:val="left" w:pos="1847"/>
        </w:tabs>
        <w:spacing w:line="360" w:lineRule="auto"/>
        <w:ind w:left="1847" w:hanging="767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עדכון הטיפול וסגירת התקלה יתבצעו באמצעות מערכת התקלות. ועדכון פותח התקלה, באמצעות דוא"ל. </w:t>
      </w:r>
      <w:r w:rsidR="00191A9D">
        <w:rPr>
          <w:rFonts w:ascii="Tahoma" w:hAnsi="Tahoma" w:hint="cs"/>
          <w:rtl/>
        </w:rPr>
        <w:t xml:space="preserve"> </w:t>
      </w:r>
    </w:p>
    <w:p w:rsidR="00DB7B4C" w:rsidRDefault="00EC5469" w:rsidP="00124E27">
      <w:pPr>
        <w:numPr>
          <w:ilvl w:val="3"/>
          <w:numId w:val="13"/>
        </w:numPr>
        <w:tabs>
          <w:tab w:val="left" w:pos="1875"/>
        </w:tabs>
        <w:spacing w:line="360" w:lineRule="auto"/>
        <w:ind w:left="1847" w:hanging="767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מקרה בו חל שינוי </w:t>
      </w:r>
      <w:r w:rsidR="00191A9D">
        <w:rPr>
          <w:rFonts w:ascii="Tahoma" w:hAnsi="Tahoma" w:hint="cs"/>
          <w:rtl/>
        </w:rPr>
        <w:t>בסטאטוס הבעיה ידווח על כך העובד</w:t>
      </w:r>
      <w:r w:rsidR="00B04D0C">
        <w:rPr>
          <w:rFonts w:ascii="Tahoma" w:hAnsi="Tahoma" w:hint="cs"/>
          <w:rtl/>
        </w:rPr>
        <w:t xml:space="preserve"> מ</w:t>
      </w:r>
      <w:r w:rsidR="00191A9D">
        <w:rPr>
          <w:rFonts w:ascii="Tahoma" w:hAnsi="Tahoma" w:hint="cs"/>
          <w:rtl/>
        </w:rPr>
        <w:t xml:space="preserve">יד </w:t>
      </w:r>
      <w:r w:rsidR="008457C4">
        <w:rPr>
          <w:rFonts w:ascii="Tahoma" w:hAnsi="Tahoma" w:hint="cs"/>
          <w:rtl/>
        </w:rPr>
        <w:t>ל</w:t>
      </w:r>
      <w:r w:rsidR="00124E27">
        <w:rPr>
          <w:rFonts w:ascii="Tahoma" w:hAnsi="Tahoma" w:hint="cs"/>
          <w:rtl/>
        </w:rPr>
        <w:t xml:space="preserve">מנהלת אגף מידע ותקשוב ו/או </w:t>
      </w:r>
      <w:proofErr w:type="spellStart"/>
      <w:r w:rsidR="00124E27">
        <w:rPr>
          <w:rFonts w:ascii="Tahoma" w:hAnsi="Tahoma" w:hint="cs"/>
          <w:rtl/>
        </w:rPr>
        <w:t>רפרנטית</w:t>
      </w:r>
      <w:proofErr w:type="spellEnd"/>
      <w:r w:rsidR="00124E27">
        <w:rPr>
          <w:rFonts w:ascii="Tahoma" w:hAnsi="Tahoma" w:hint="cs"/>
          <w:rtl/>
        </w:rPr>
        <w:t xml:space="preserve"> מטעמה. </w:t>
      </w:r>
    </w:p>
    <w:p w:rsidR="00B04D0C" w:rsidRPr="00DB7B4C" w:rsidRDefault="00B04D0C" w:rsidP="000D586C">
      <w:pPr>
        <w:numPr>
          <w:ilvl w:val="3"/>
          <w:numId w:val="13"/>
        </w:numPr>
        <w:tabs>
          <w:tab w:val="left" w:pos="1875"/>
        </w:tabs>
        <w:spacing w:line="360" w:lineRule="auto"/>
        <w:ind w:left="1847" w:hanging="767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בכל מקרה בו מבקש העובד בקשה הח</w:t>
      </w:r>
      <w:r w:rsidR="00C338C9">
        <w:rPr>
          <w:rFonts w:ascii="Tahoma" w:hAnsi="Tahoma" w:hint="cs"/>
          <w:rtl/>
        </w:rPr>
        <w:t>ורגת מהחוזה התקשרות</w:t>
      </w:r>
      <w:r>
        <w:rPr>
          <w:rFonts w:ascii="Tahoma" w:hAnsi="Tahoma" w:hint="cs"/>
          <w:rtl/>
        </w:rPr>
        <w:t>, תירש</w:t>
      </w:r>
      <w:r>
        <w:rPr>
          <w:rFonts w:ascii="Tahoma" w:hAnsi="Tahoma" w:hint="eastAsia"/>
          <w:rtl/>
        </w:rPr>
        <w:t>ם</w:t>
      </w:r>
      <w:r>
        <w:rPr>
          <w:rFonts w:ascii="Tahoma" w:hAnsi="Tahoma" w:hint="cs"/>
          <w:rtl/>
        </w:rPr>
        <w:t xml:space="preserve"> הבקשה במערכת תקלות וכן יצרף העובד מכתב חתום בשמו או בשם הממונה עליו המסביר את הצורך העולה מבקשתו. </w:t>
      </w:r>
    </w:p>
    <w:p w:rsidR="00FF421D" w:rsidRDefault="00FF421D" w:rsidP="00FF421D">
      <w:pPr>
        <w:spacing w:line="360" w:lineRule="auto"/>
        <w:ind w:left="1224"/>
        <w:jc w:val="both"/>
        <w:rPr>
          <w:rFonts w:ascii="Tahoma" w:hAnsi="Tahoma"/>
        </w:rPr>
      </w:pPr>
    </w:p>
    <w:p w:rsidR="00897020" w:rsidRPr="00086C8F" w:rsidRDefault="00897020" w:rsidP="00897020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086C8F">
        <w:rPr>
          <w:rFonts w:ascii="Tahoma" w:hAnsi="Tahoma" w:hint="cs"/>
          <w:b/>
          <w:bCs/>
          <w:u w:val="single"/>
          <w:rtl/>
        </w:rPr>
        <w:t xml:space="preserve">אובדן / גניבה של מכשיר </w:t>
      </w:r>
    </w:p>
    <w:p w:rsidR="00897020" w:rsidRDefault="00897020" w:rsidP="00897020">
      <w:pPr>
        <w:ind w:left="792"/>
        <w:jc w:val="both"/>
        <w:rPr>
          <w:rFonts w:ascii="Tahoma" w:hAnsi="Tahoma"/>
          <w:b/>
          <w:bCs/>
          <w:rtl/>
        </w:rPr>
      </w:pPr>
    </w:p>
    <w:p w:rsidR="00897020" w:rsidRDefault="00897020" w:rsidP="00124E27">
      <w:pPr>
        <w:numPr>
          <w:ilvl w:val="2"/>
          <w:numId w:val="13"/>
        </w:numPr>
        <w:spacing w:after="240" w:line="360" w:lineRule="auto"/>
        <w:ind w:left="1422" w:hanging="702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במקרה של אובדן או גניבת המכשיר </w:t>
      </w:r>
      <w:r w:rsidR="00FE2825">
        <w:rPr>
          <w:rFonts w:ascii="Tahoma" w:hAnsi="Tahoma" w:hint="cs"/>
          <w:rtl/>
        </w:rPr>
        <w:t xml:space="preserve">יודיע העובד מיד </w:t>
      </w:r>
      <w:r w:rsidR="00124E27">
        <w:rPr>
          <w:rFonts w:ascii="Tahoma" w:hAnsi="Tahoma" w:hint="cs"/>
          <w:rtl/>
        </w:rPr>
        <w:t>למנהלת אגף מידע ותקשוב</w:t>
      </w:r>
      <w:r w:rsidR="008457C4">
        <w:rPr>
          <w:rFonts w:ascii="Tahoma" w:hAnsi="Tahoma" w:hint="cs"/>
          <w:rtl/>
        </w:rPr>
        <w:t xml:space="preserve"> ו/או </w:t>
      </w:r>
      <w:proofErr w:type="spellStart"/>
      <w:r w:rsidR="00124E27">
        <w:rPr>
          <w:rFonts w:ascii="Tahoma" w:hAnsi="Tahoma" w:hint="cs"/>
          <w:rtl/>
        </w:rPr>
        <w:t>לרפרנטית</w:t>
      </w:r>
      <w:proofErr w:type="spellEnd"/>
      <w:r w:rsidR="00124E27">
        <w:rPr>
          <w:rFonts w:ascii="Tahoma" w:hAnsi="Tahoma" w:hint="cs"/>
          <w:rtl/>
        </w:rPr>
        <w:t xml:space="preserve"> מטעמה</w:t>
      </w:r>
      <w:r w:rsidR="00FE2825">
        <w:rPr>
          <w:rFonts w:ascii="Tahoma" w:hAnsi="Tahoma" w:hint="cs"/>
          <w:rtl/>
        </w:rPr>
        <w:t xml:space="preserve"> </w:t>
      </w:r>
      <w:r w:rsidR="008457C4">
        <w:rPr>
          <w:rFonts w:ascii="Tahoma" w:hAnsi="Tahoma" w:hint="cs"/>
          <w:rtl/>
        </w:rPr>
        <w:t xml:space="preserve"> </w:t>
      </w:r>
      <w:r w:rsidR="00FE2825">
        <w:rPr>
          <w:rFonts w:ascii="Tahoma" w:hAnsi="Tahoma" w:hint="cs"/>
          <w:rtl/>
        </w:rPr>
        <w:t xml:space="preserve">וכן יבקש מחברת </w:t>
      </w:r>
      <w:r w:rsidR="00124E27">
        <w:rPr>
          <w:rFonts w:ascii="Tahoma" w:hAnsi="Tahoma" w:hint="cs"/>
          <w:rtl/>
        </w:rPr>
        <w:t>הסלולר להקפיא את השיחות היוצאות</w:t>
      </w:r>
      <w:r w:rsidR="00FE2825">
        <w:rPr>
          <w:rFonts w:ascii="Tahoma" w:hAnsi="Tahoma" w:hint="cs"/>
          <w:rtl/>
        </w:rPr>
        <w:t xml:space="preserve">. </w:t>
      </w:r>
    </w:p>
    <w:p w:rsidR="00FE2825" w:rsidRPr="00FE2825" w:rsidRDefault="00FE2825" w:rsidP="00124E27">
      <w:pPr>
        <w:numPr>
          <w:ilvl w:val="2"/>
          <w:numId w:val="13"/>
        </w:numPr>
        <w:spacing w:after="240"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המשך הטיפול במקרה</w:t>
      </w:r>
      <w:r w:rsidR="009F6F12">
        <w:rPr>
          <w:rFonts w:ascii="Tahoma" w:hAnsi="Tahoma" w:hint="cs"/>
          <w:rtl/>
        </w:rPr>
        <w:t xml:space="preserve"> יועבר לידי </w:t>
      </w:r>
      <w:r w:rsidR="00124E27">
        <w:rPr>
          <w:rFonts w:ascii="Tahoma" w:hAnsi="Tahoma" w:hint="cs"/>
          <w:rtl/>
        </w:rPr>
        <w:t xml:space="preserve">מנהלת אגף מידע ותקשוב ו/או </w:t>
      </w:r>
      <w:proofErr w:type="spellStart"/>
      <w:r w:rsidR="00124E27">
        <w:rPr>
          <w:rFonts w:ascii="Tahoma" w:hAnsi="Tahoma" w:hint="cs"/>
          <w:rtl/>
        </w:rPr>
        <w:t>לרפרנטית</w:t>
      </w:r>
      <w:proofErr w:type="spellEnd"/>
      <w:r w:rsidR="00124E27">
        <w:rPr>
          <w:rFonts w:ascii="Tahoma" w:hAnsi="Tahoma" w:hint="cs"/>
          <w:rtl/>
        </w:rPr>
        <w:t xml:space="preserve"> מטעמה</w:t>
      </w:r>
      <w:r w:rsidR="008457C4">
        <w:rPr>
          <w:rFonts w:ascii="Tahoma" w:hAnsi="Tahoma" w:hint="cs"/>
          <w:rtl/>
        </w:rPr>
        <w:t>.</w:t>
      </w:r>
    </w:p>
    <w:p w:rsidR="00897020" w:rsidRPr="0000545A" w:rsidRDefault="00897020" w:rsidP="00FE2825">
      <w:pPr>
        <w:tabs>
          <w:tab w:val="left" w:pos="855"/>
        </w:tabs>
        <w:spacing w:after="240" w:line="276" w:lineRule="auto"/>
        <w:ind w:left="360"/>
        <w:jc w:val="both"/>
        <w:outlineLvl w:val="0"/>
        <w:rPr>
          <w:rFonts w:ascii="Tahoma" w:hAnsi="Tahoma"/>
        </w:rPr>
      </w:pPr>
    </w:p>
    <w:p w:rsidR="007B6D3E" w:rsidRDefault="007B6D3E" w:rsidP="00EC5469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7B6D3E">
        <w:rPr>
          <w:rFonts w:ascii="Tahoma" w:hAnsi="Tahoma"/>
          <w:b/>
          <w:bCs/>
          <w:u w:val="single"/>
          <w:rtl/>
        </w:rPr>
        <w:t>אחריות</w:t>
      </w:r>
    </w:p>
    <w:p w:rsidR="00EC5469" w:rsidRPr="007B6D3E" w:rsidRDefault="00EC5469" w:rsidP="00EC5469">
      <w:pPr>
        <w:ind w:left="792"/>
        <w:jc w:val="both"/>
        <w:rPr>
          <w:rFonts w:ascii="Tahoma" w:hAnsi="Tahoma"/>
          <w:b/>
          <w:bCs/>
          <w:u w:val="single"/>
        </w:rPr>
      </w:pPr>
    </w:p>
    <w:p w:rsidR="007B6D3E" w:rsidRPr="007B6D3E" w:rsidRDefault="007B6D3E" w:rsidP="00124E27">
      <w:pPr>
        <w:spacing w:line="276" w:lineRule="auto"/>
        <w:ind w:left="360"/>
        <w:jc w:val="both"/>
        <w:rPr>
          <w:rFonts w:ascii="Tahoma" w:hAnsi="Tahoma"/>
          <w:rtl/>
        </w:rPr>
      </w:pPr>
      <w:r w:rsidRPr="007B6D3E">
        <w:rPr>
          <w:rFonts w:ascii="Tahoma" w:hAnsi="Tahoma"/>
          <w:rtl/>
        </w:rPr>
        <w:t xml:space="preserve">האחריות על יישום נוהל זה חלה על </w:t>
      </w:r>
      <w:r w:rsidR="00124E27">
        <w:rPr>
          <w:rFonts w:ascii="Tahoma" w:hAnsi="Tahoma" w:hint="cs"/>
          <w:rtl/>
        </w:rPr>
        <w:t>אגף מערכות מידע ו</w:t>
      </w:r>
      <w:r w:rsidR="00897020">
        <w:rPr>
          <w:rFonts w:ascii="Tahoma" w:hAnsi="Tahoma" w:hint="cs"/>
          <w:rtl/>
        </w:rPr>
        <w:t xml:space="preserve">עובדי המועצה המחזיקים </w:t>
      </w:r>
      <w:r w:rsidR="00CC2201">
        <w:rPr>
          <w:rFonts w:ascii="Tahoma" w:hAnsi="Tahoma" w:hint="cs"/>
          <w:rtl/>
        </w:rPr>
        <w:t xml:space="preserve">ברשותם </w:t>
      </w:r>
      <w:r w:rsidR="00101BED">
        <w:rPr>
          <w:rFonts w:ascii="Tahoma" w:hAnsi="Tahoma" w:hint="cs"/>
          <w:rtl/>
        </w:rPr>
        <w:t>מכשירי של המועצה.</w:t>
      </w:r>
    </w:p>
    <w:p w:rsidR="00897020" w:rsidRDefault="00897020" w:rsidP="008D4B61">
      <w:pPr>
        <w:spacing w:line="360" w:lineRule="auto"/>
        <w:jc w:val="both"/>
        <w:outlineLvl w:val="0"/>
        <w:rPr>
          <w:rFonts w:ascii="Tahoma" w:hAnsi="Tahoma"/>
          <w:rtl/>
        </w:rPr>
      </w:pPr>
    </w:p>
    <w:p w:rsidR="007B6D3E" w:rsidRPr="007B6D3E" w:rsidRDefault="007B6D3E" w:rsidP="00EC5469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7B6D3E">
        <w:rPr>
          <w:rFonts w:ascii="Tahoma" w:hAnsi="Tahoma"/>
          <w:b/>
          <w:bCs/>
          <w:u w:val="single"/>
          <w:rtl/>
        </w:rPr>
        <w:t>נספחים</w:t>
      </w:r>
    </w:p>
    <w:p w:rsidR="007B6D3E" w:rsidRPr="00433013" w:rsidRDefault="007B6D3E" w:rsidP="007B6D3E">
      <w:pPr>
        <w:spacing w:line="276" w:lineRule="auto"/>
        <w:rPr>
          <w:rFonts w:ascii="Arial" w:eastAsia="Arial Unicode MS" w:hAnsi="Arial" w:cs="Arial"/>
          <w:szCs w:val="24"/>
          <w:rtl/>
        </w:rPr>
      </w:pPr>
    </w:p>
    <w:p w:rsidR="001B701F" w:rsidRPr="00C338C9" w:rsidRDefault="007B6D3E" w:rsidP="00C338C9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 w:rsidRPr="007B6D3E">
        <w:rPr>
          <w:rFonts w:ascii="Tahoma" w:hAnsi="Tahoma"/>
          <w:rtl/>
        </w:rPr>
        <w:t>נספח</w:t>
      </w:r>
      <w:r w:rsidR="00101BED">
        <w:rPr>
          <w:rFonts w:ascii="Tahoma" w:hAnsi="Tahoma"/>
          <w:rtl/>
        </w:rPr>
        <w:t xml:space="preserve"> </w:t>
      </w:r>
      <w:r w:rsidR="00101BED">
        <w:rPr>
          <w:rFonts w:ascii="Tahoma" w:hAnsi="Tahoma" w:hint="cs"/>
          <w:rtl/>
        </w:rPr>
        <w:t xml:space="preserve">01 </w:t>
      </w:r>
      <w:r w:rsidR="00101BED">
        <w:rPr>
          <w:rFonts w:ascii="Tahoma" w:hAnsi="Tahoma"/>
          <w:rtl/>
        </w:rPr>
        <w:t>–</w:t>
      </w:r>
      <w:r w:rsidR="00101BED">
        <w:rPr>
          <w:rFonts w:ascii="Tahoma" w:hAnsi="Tahoma" w:hint="cs"/>
          <w:rtl/>
        </w:rPr>
        <w:t xml:space="preserve"> </w:t>
      </w:r>
      <w:r w:rsidR="00124E27">
        <w:rPr>
          <w:rFonts w:ascii="Tahoma" w:hAnsi="Tahoma" w:hint="cs"/>
          <w:rtl/>
        </w:rPr>
        <w:t xml:space="preserve">תכנית סלקום לעובדי המועצה לצד </w:t>
      </w:r>
      <w:r w:rsidR="001B701F">
        <w:rPr>
          <w:rFonts w:ascii="Tahoma" w:hAnsi="Tahoma" w:hint="cs"/>
          <w:rtl/>
        </w:rPr>
        <w:t xml:space="preserve">טופס רישום מכשיר סלולרי. </w:t>
      </w:r>
    </w:p>
    <w:p w:rsidR="00C91A73" w:rsidRDefault="00C91A73" w:rsidP="00124E27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>
        <w:rPr>
          <w:rFonts w:ascii="Tahoma" w:hAnsi="Tahoma" w:hint="cs"/>
          <w:rtl/>
        </w:rPr>
        <w:t xml:space="preserve">נספח </w:t>
      </w:r>
      <w:r w:rsidR="00C338C9">
        <w:rPr>
          <w:rFonts w:ascii="Tahoma" w:hAnsi="Tahoma" w:hint="cs"/>
          <w:rtl/>
        </w:rPr>
        <w:t>02</w:t>
      </w:r>
      <w:r>
        <w:rPr>
          <w:rFonts w:ascii="Tahoma" w:hAnsi="Tahoma" w:hint="cs"/>
          <w:rtl/>
        </w:rPr>
        <w:t xml:space="preserve">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</w:t>
      </w:r>
      <w:r w:rsidR="00124E27">
        <w:rPr>
          <w:rFonts w:ascii="Tahoma" w:hAnsi="Tahoma" w:hint="cs"/>
          <w:rtl/>
        </w:rPr>
        <w:t xml:space="preserve">הסכם פיצולים למשתמש עסקי. </w:t>
      </w:r>
    </w:p>
    <w:p w:rsidR="00F83112" w:rsidRPr="007A3EA1" w:rsidRDefault="00F83112" w:rsidP="00124E27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>
        <w:rPr>
          <w:rFonts w:ascii="Tahoma" w:hAnsi="Tahoma" w:hint="cs"/>
          <w:rtl/>
        </w:rPr>
        <w:t>נספח 0</w:t>
      </w:r>
      <w:r w:rsidR="00473387">
        <w:rPr>
          <w:rFonts w:ascii="Tahoma" w:hAnsi="Tahoma" w:hint="cs"/>
          <w:rtl/>
        </w:rPr>
        <w:t>3</w:t>
      </w:r>
      <w:r>
        <w:rPr>
          <w:rFonts w:ascii="Tahoma" w:hAnsi="Tahoma" w:hint="cs"/>
          <w:rtl/>
        </w:rPr>
        <w:t xml:space="preserve">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</w:t>
      </w:r>
      <w:r w:rsidR="00124E27">
        <w:rPr>
          <w:rFonts w:ascii="Tahoma" w:hAnsi="Tahoma" w:hint="cs"/>
          <w:rtl/>
        </w:rPr>
        <w:t xml:space="preserve">הוראה לתשלום חודשי באמצעות </w:t>
      </w:r>
      <w:proofErr w:type="spellStart"/>
      <w:r w:rsidR="00124E27">
        <w:rPr>
          <w:rFonts w:ascii="Tahoma" w:hAnsi="Tahoma" w:hint="cs"/>
          <w:rtl/>
        </w:rPr>
        <w:t>הו"ק</w:t>
      </w:r>
      <w:proofErr w:type="spellEnd"/>
      <w:r w:rsidR="00124E27">
        <w:rPr>
          <w:rFonts w:ascii="Tahoma" w:hAnsi="Tahoma" w:hint="cs"/>
          <w:rtl/>
        </w:rPr>
        <w:t>.</w:t>
      </w:r>
    </w:p>
    <w:p w:rsidR="005C2136" w:rsidRDefault="005C2136" w:rsidP="005C2136">
      <w:pPr>
        <w:spacing w:line="360" w:lineRule="auto"/>
        <w:jc w:val="both"/>
        <w:rPr>
          <w:rFonts w:ascii="Tahoma" w:hAnsi="Tahoma"/>
          <w:rtl/>
        </w:rPr>
      </w:pPr>
    </w:p>
    <w:p w:rsidR="002579FC" w:rsidRDefault="002579FC" w:rsidP="00124E27">
      <w:pPr>
        <w:bidi w:val="0"/>
        <w:jc w:val="right"/>
        <w:rPr>
          <w:rFonts w:asciiTheme="minorBidi" w:hAnsiTheme="minorBidi"/>
          <w:b/>
          <w:bCs/>
          <w:szCs w:val="24"/>
          <w:rtl/>
        </w:rPr>
      </w:pPr>
      <w:r w:rsidRPr="00D050F3">
        <w:rPr>
          <w:rFonts w:asciiTheme="minorBidi" w:hAnsiTheme="minorBidi" w:hint="cs"/>
          <w:b/>
          <w:bCs/>
          <w:sz w:val="22"/>
          <w:szCs w:val="22"/>
          <w:rtl/>
        </w:rPr>
        <w:lastRenderedPageBreak/>
        <w:t>נספח מס'</w:t>
      </w:r>
      <w:r w:rsidR="00124E27">
        <w:rPr>
          <w:rFonts w:asciiTheme="minorBidi" w:hAnsiTheme="minorBidi" w:hint="cs"/>
          <w:b/>
          <w:bCs/>
          <w:sz w:val="22"/>
          <w:szCs w:val="22"/>
          <w:rtl/>
        </w:rPr>
        <w:t xml:space="preserve"> 1</w:t>
      </w:r>
      <w:r w:rsidRPr="00D050F3">
        <w:rPr>
          <w:rFonts w:asciiTheme="minorBidi" w:hAnsiTheme="minorBidi" w:hint="cs"/>
          <w:b/>
          <w:bCs/>
          <w:sz w:val="22"/>
          <w:szCs w:val="22"/>
          <w:rtl/>
        </w:rPr>
        <w:t xml:space="preserve">: </w:t>
      </w:r>
      <w:r w:rsidR="00F83112" w:rsidRPr="00F83112">
        <w:rPr>
          <w:rFonts w:asciiTheme="minorBidi" w:hAnsiTheme="minorBidi" w:hint="cs"/>
          <w:b/>
          <w:bCs/>
          <w:sz w:val="22"/>
          <w:szCs w:val="22"/>
          <w:rtl/>
        </w:rPr>
        <w:t xml:space="preserve">מסמך </w:t>
      </w:r>
      <w:r w:rsidR="003932EB">
        <w:rPr>
          <w:rFonts w:asciiTheme="minorBidi" w:hAnsiTheme="minorBidi" w:hint="cs"/>
          <w:b/>
          <w:bCs/>
          <w:sz w:val="22"/>
          <w:szCs w:val="22"/>
          <w:rtl/>
        </w:rPr>
        <w:t xml:space="preserve">לעובד/ת מועצה </w:t>
      </w:r>
    </w:p>
    <w:p w:rsidR="002579FC" w:rsidRDefault="002579FC" w:rsidP="002579FC">
      <w:pPr>
        <w:jc w:val="both"/>
        <w:rPr>
          <w:rFonts w:asciiTheme="minorBidi" w:hAnsiTheme="minorBidi"/>
          <w:b/>
          <w:bCs/>
          <w:szCs w:val="24"/>
          <w:rtl/>
        </w:rPr>
      </w:pPr>
    </w:p>
    <w:p w:rsidR="003932EB" w:rsidRPr="003F6A10" w:rsidRDefault="003932EB" w:rsidP="003932EB">
      <w:pPr>
        <w:spacing w:line="360" w:lineRule="auto"/>
        <w:jc w:val="both"/>
        <w:rPr>
          <w:rFonts w:cs="David"/>
          <w:b/>
          <w:bCs/>
          <w:color w:val="C00000"/>
          <w:sz w:val="28"/>
          <w:szCs w:val="28"/>
          <w:rtl/>
        </w:rPr>
      </w:pPr>
      <w:r w:rsidRPr="003F6A10">
        <w:rPr>
          <w:rFonts w:cs="David" w:hint="cs"/>
          <w:b/>
          <w:bCs/>
          <w:color w:val="C00000"/>
          <w:sz w:val="28"/>
          <w:szCs w:val="28"/>
          <w:rtl/>
        </w:rPr>
        <w:t>עובד</w:t>
      </w:r>
      <w:r>
        <w:rPr>
          <w:rFonts w:cs="David" w:hint="cs"/>
          <w:b/>
          <w:bCs/>
          <w:color w:val="C00000"/>
          <w:sz w:val="28"/>
          <w:szCs w:val="28"/>
          <w:rtl/>
        </w:rPr>
        <w:t>/ת</w:t>
      </w:r>
      <w:r w:rsidRPr="003F6A10">
        <w:rPr>
          <w:rFonts w:cs="David" w:hint="cs"/>
          <w:b/>
          <w:bCs/>
          <w:color w:val="C00000"/>
          <w:sz w:val="28"/>
          <w:szCs w:val="28"/>
          <w:rtl/>
        </w:rPr>
        <w:t xml:space="preserve"> מועצה יקר!</w:t>
      </w:r>
    </w:p>
    <w:p w:rsidR="003932EB" w:rsidRDefault="003932EB" w:rsidP="003932EB">
      <w:p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בהתאם למכרז שפרסמה המועצה לאספקת שירותים ומכשירים סלולאריים, זכתה הצעתה של חברת סלקום</w:t>
      </w:r>
      <w:r w:rsidRPr="003F6A10">
        <w:rPr>
          <w:rFonts w:cs="David" w:hint="cs"/>
          <w:szCs w:val="24"/>
          <w:rtl/>
        </w:rPr>
        <w:t>.</w:t>
      </w:r>
    </w:p>
    <w:p w:rsidR="003932EB" w:rsidRDefault="003932EB" w:rsidP="003932EB">
      <w:p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במסגרת הצעת חברת סלקום הרינו להביא בפניכם את תכנית שרותי הסלולר החדשה המוצעת לעובדי המועצה לרבות המחירים והשירותים שיינתנו במסגרת התוכנית על ידי חברת סלקום, וכן עלות רכישת מכשירים, כדלהלן:</w:t>
      </w:r>
    </w:p>
    <w:p w:rsidR="003932EB" w:rsidRPr="003F6A10" w:rsidRDefault="003932EB" w:rsidP="003932EB">
      <w:pPr>
        <w:spacing w:line="360" w:lineRule="auto"/>
        <w:jc w:val="both"/>
        <w:rPr>
          <w:rFonts w:cs="David"/>
          <w:szCs w:val="24"/>
          <w:rtl/>
        </w:rPr>
      </w:pPr>
    </w:p>
    <w:p w:rsidR="003932EB" w:rsidRPr="003F6A10" w:rsidRDefault="003932EB" w:rsidP="003932EB">
      <w:pPr>
        <w:pStyle w:val="a8"/>
        <w:numPr>
          <w:ilvl w:val="0"/>
          <w:numId w:val="42"/>
        </w:numPr>
        <w:spacing w:line="360" w:lineRule="auto"/>
        <w:contextualSpacing/>
        <w:jc w:val="both"/>
        <w:rPr>
          <w:rFonts w:cs="David"/>
          <w:sz w:val="28"/>
          <w:szCs w:val="28"/>
        </w:rPr>
      </w:pPr>
      <w:r w:rsidRPr="003F6A10">
        <w:rPr>
          <w:rFonts w:cs="David" w:hint="cs"/>
          <w:b/>
          <w:bCs/>
          <w:sz w:val="28"/>
          <w:szCs w:val="28"/>
          <w:u w:val="single"/>
          <w:rtl/>
        </w:rPr>
        <w:t>תכנית סלולר לכלל עובדי המועצה</w:t>
      </w:r>
    </w:p>
    <w:p w:rsidR="003932EB" w:rsidRPr="003F6A10" w:rsidRDefault="003932EB" w:rsidP="003932EB">
      <w:pPr>
        <w:numPr>
          <w:ilvl w:val="0"/>
          <w:numId w:val="43"/>
        </w:numPr>
        <w:spacing w:line="360" w:lineRule="auto"/>
        <w:ind w:left="360" w:firstLine="0"/>
        <w:jc w:val="both"/>
        <w:rPr>
          <w:rFonts w:cs="David"/>
          <w:szCs w:val="24"/>
        </w:rPr>
      </w:pPr>
      <w:r w:rsidRPr="003F6A10">
        <w:rPr>
          <w:rFonts w:cs="David" w:hint="cs"/>
          <w:szCs w:val="24"/>
          <w:u w:val="single"/>
          <w:rtl/>
        </w:rPr>
        <w:t>דמי מנוי חודשיים:</w:t>
      </w:r>
      <w:r w:rsidRPr="003F6A10">
        <w:rPr>
          <w:rFonts w:cs="David" w:hint="cs"/>
          <w:szCs w:val="24"/>
          <w:rtl/>
        </w:rPr>
        <w:t xml:space="preserve">   </w:t>
      </w:r>
      <w:r>
        <w:rPr>
          <w:rFonts w:cs="David" w:hint="cs"/>
          <w:b/>
          <w:bCs/>
          <w:szCs w:val="24"/>
          <w:rtl/>
        </w:rPr>
        <w:t>51.92</w:t>
      </w:r>
      <w:r w:rsidRPr="003F6A10">
        <w:rPr>
          <w:rFonts w:cs="David" w:hint="cs"/>
          <w:b/>
          <w:bCs/>
          <w:szCs w:val="24"/>
          <w:rtl/>
        </w:rPr>
        <w:t xml:space="preserve"> ₪</w:t>
      </w:r>
      <w:r w:rsidRPr="003F6A10">
        <w:rPr>
          <w:rFonts w:cs="David" w:hint="cs"/>
          <w:szCs w:val="24"/>
          <w:rtl/>
        </w:rPr>
        <w:t xml:space="preserve"> (</w:t>
      </w:r>
      <w:r>
        <w:rPr>
          <w:rFonts w:cs="David" w:hint="cs"/>
          <w:szCs w:val="24"/>
          <w:rtl/>
        </w:rPr>
        <w:t>כולל</w:t>
      </w:r>
      <w:r w:rsidRPr="003F6A10">
        <w:rPr>
          <w:rFonts w:cs="David" w:hint="cs"/>
          <w:szCs w:val="24"/>
          <w:rtl/>
        </w:rPr>
        <w:t xml:space="preserve"> מע"מ).</w:t>
      </w:r>
    </w:p>
    <w:p w:rsidR="003932EB" w:rsidRPr="003F6A10" w:rsidRDefault="003932EB" w:rsidP="003932EB">
      <w:pPr>
        <w:numPr>
          <w:ilvl w:val="0"/>
          <w:numId w:val="43"/>
        </w:numPr>
        <w:spacing w:line="360" w:lineRule="auto"/>
        <w:ind w:left="360" w:firstLine="0"/>
        <w:jc w:val="both"/>
        <w:rPr>
          <w:rFonts w:cs="David"/>
          <w:szCs w:val="24"/>
          <w:u w:val="single"/>
        </w:rPr>
      </w:pPr>
      <w:r w:rsidRPr="003F6A10">
        <w:rPr>
          <w:rFonts w:cs="David" w:hint="cs"/>
          <w:szCs w:val="24"/>
          <w:u w:val="single"/>
          <w:rtl/>
        </w:rPr>
        <w:t>החבילה כוללת:</w:t>
      </w:r>
    </w:p>
    <w:p w:rsidR="003932EB" w:rsidRPr="003F6A10" w:rsidRDefault="003932EB" w:rsidP="003932EB">
      <w:pPr>
        <w:numPr>
          <w:ilvl w:val="1"/>
          <w:numId w:val="43"/>
        </w:numPr>
        <w:spacing w:line="360" w:lineRule="auto"/>
        <w:jc w:val="both"/>
        <w:rPr>
          <w:rFonts w:cs="David"/>
          <w:szCs w:val="24"/>
        </w:rPr>
      </w:pPr>
      <w:r w:rsidRPr="003F6A10">
        <w:rPr>
          <w:rFonts w:cs="David" w:hint="cs"/>
          <w:szCs w:val="24"/>
          <w:rtl/>
        </w:rPr>
        <w:t>שיחות סלולר ללא הגבלה, לכלל היעדים.</w:t>
      </w:r>
    </w:p>
    <w:p w:rsidR="003932EB" w:rsidRPr="003F6A10" w:rsidRDefault="003932EB" w:rsidP="003932EB">
      <w:pPr>
        <w:numPr>
          <w:ilvl w:val="1"/>
          <w:numId w:val="43"/>
        </w:numPr>
        <w:spacing w:line="360" w:lineRule="auto"/>
        <w:jc w:val="both"/>
        <w:rPr>
          <w:rFonts w:cs="David"/>
          <w:szCs w:val="24"/>
        </w:rPr>
      </w:pPr>
      <w:r w:rsidRPr="003F6A10">
        <w:rPr>
          <w:rFonts w:cs="David" w:hint="cs"/>
          <w:szCs w:val="24"/>
          <w:rtl/>
        </w:rPr>
        <w:t xml:space="preserve">הודעות </w:t>
      </w:r>
      <w:r w:rsidRPr="003F6A10">
        <w:rPr>
          <w:rFonts w:cs="David"/>
          <w:szCs w:val="24"/>
        </w:rPr>
        <w:t>SMS</w:t>
      </w:r>
      <w:r w:rsidRPr="003F6A10">
        <w:rPr>
          <w:rFonts w:cs="David" w:hint="cs"/>
          <w:szCs w:val="24"/>
          <w:rtl/>
        </w:rPr>
        <w:t>/</w:t>
      </w:r>
      <w:r w:rsidRPr="003F6A10">
        <w:rPr>
          <w:rFonts w:cs="David"/>
          <w:szCs w:val="24"/>
        </w:rPr>
        <w:t>MMS</w:t>
      </w:r>
      <w:r w:rsidRPr="003F6A10">
        <w:rPr>
          <w:rFonts w:cs="David" w:hint="cs"/>
          <w:szCs w:val="24"/>
          <w:rtl/>
        </w:rPr>
        <w:t xml:space="preserve"> ללא הגבלה, לכלל היעדים.</w:t>
      </w:r>
    </w:p>
    <w:p w:rsidR="003932EB" w:rsidRPr="003F6A10" w:rsidRDefault="003932EB" w:rsidP="003932EB">
      <w:pPr>
        <w:numPr>
          <w:ilvl w:val="1"/>
          <w:numId w:val="43"/>
        </w:numPr>
        <w:spacing w:line="360" w:lineRule="auto"/>
        <w:jc w:val="both"/>
        <w:rPr>
          <w:rFonts w:cs="David"/>
          <w:szCs w:val="24"/>
        </w:rPr>
      </w:pPr>
      <w:r w:rsidRPr="003F6A10">
        <w:rPr>
          <w:rFonts w:cs="David" w:hint="cs"/>
          <w:szCs w:val="24"/>
          <w:rtl/>
        </w:rPr>
        <w:t xml:space="preserve">חבילת גלישה של </w:t>
      </w:r>
      <w:r w:rsidRPr="003F6A10">
        <w:rPr>
          <w:rFonts w:cs="David"/>
          <w:szCs w:val="24"/>
        </w:rPr>
        <w:t>G</w:t>
      </w:r>
      <w:r w:rsidRPr="003F6A10">
        <w:rPr>
          <w:rFonts w:cs="David" w:hint="cs"/>
          <w:szCs w:val="24"/>
          <w:rtl/>
        </w:rPr>
        <w:t>5.</w:t>
      </w:r>
    </w:p>
    <w:p w:rsidR="003932EB" w:rsidRPr="003F6A10" w:rsidRDefault="003932EB" w:rsidP="003932EB">
      <w:pPr>
        <w:numPr>
          <w:ilvl w:val="1"/>
          <w:numId w:val="43"/>
        </w:numPr>
        <w:spacing w:line="360" w:lineRule="auto"/>
        <w:jc w:val="both"/>
        <w:rPr>
          <w:rFonts w:ascii="Arial" w:hAnsi="Arial" w:cs="David"/>
          <w:szCs w:val="24"/>
        </w:rPr>
      </w:pPr>
      <w:r w:rsidRPr="003F6A10">
        <w:rPr>
          <w:rFonts w:cs="David" w:hint="cs"/>
          <w:szCs w:val="24"/>
          <w:rtl/>
        </w:rPr>
        <w:t xml:space="preserve">אחריות ושירות לכלל המכשירים, למעט מכשירי </w:t>
      </w:r>
      <w:r>
        <w:rPr>
          <w:rFonts w:cs="David"/>
          <w:szCs w:val="24"/>
        </w:rPr>
        <w:t>IPHONE</w:t>
      </w:r>
      <w:r w:rsidRPr="003F6A10">
        <w:rPr>
          <w:rFonts w:cs="David" w:hint="cs"/>
          <w:szCs w:val="24"/>
          <w:rtl/>
        </w:rPr>
        <w:t xml:space="preserve"> (חבילת אחריות בעלות נפרדת).</w:t>
      </w:r>
    </w:p>
    <w:p w:rsidR="003932EB" w:rsidRPr="003F6A10" w:rsidRDefault="003932EB" w:rsidP="003932EB">
      <w:pPr>
        <w:spacing w:line="360" w:lineRule="auto"/>
        <w:ind w:left="1440"/>
        <w:jc w:val="both"/>
        <w:rPr>
          <w:rFonts w:ascii="Arial" w:hAnsi="Arial" w:cs="David"/>
          <w:szCs w:val="24"/>
          <w:rtl/>
        </w:rPr>
      </w:pPr>
      <w:r w:rsidRPr="003F6A10">
        <w:rPr>
          <w:rFonts w:ascii="Arial" w:hAnsi="Arial" w:cs="David"/>
          <w:szCs w:val="24"/>
          <w:rtl/>
        </w:rPr>
        <w:t xml:space="preserve"> </w:t>
      </w:r>
    </w:p>
    <w:p w:rsidR="003932EB" w:rsidRPr="003F6A10" w:rsidRDefault="003932EB" w:rsidP="003932EB">
      <w:pPr>
        <w:pStyle w:val="a8"/>
        <w:numPr>
          <w:ilvl w:val="0"/>
          <w:numId w:val="42"/>
        </w:numPr>
        <w:spacing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</w:rPr>
      </w:pPr>
      <w:r w:rsidRPr="003F6A10">
        <w:rPr>
          <w:rFonts w:cs="David" w:hint="cs"/>
          <w:b/>
          <w:bCs/>
          <w:sz w:val="28"/>
          <w:szCs w:val="28"/>
          <w:u w:val="single"/>
          <w:rtl/>
        </w:rPr>
        <w:t xml:space="preserve">חבילת שירות למכשירי </w:t>
      </w:r>
      <w:r w:rsidRPr="00A71ECA">
        <w:rPr>
          <w:rFonts w:cs="David"/>
          <w:b/>
          <w:bCs/>
          <w:sz w:val="28"/>
          <w:szCs w:val="28"/>
          <w:u w:val="single"/>
        </w:rPr>
        <w:t>IPHONE</w:t>
      </w:r>
      <w:r w:rsidRPr="003F6A10">
        <w:rPr>
          <w:rFonts w:cs="David" w:hint="cs"/>
          <w:b/>
          <w:bCs/>
          <w:sz w:val="28"/>
          <w:szCs w:val="28"/>
          <w:u w:val="single"/>
          <w:rtl/>
        </w:rPr>
        <w:t>.</w:t>
      </w:r>
    </w:p>
    <w:p w:rsidR="003932EB" w:rsidRPr="003F6A10" w:rsidRDefault="003932EB" w:rsidP="003932EB">
      <w:pPr>
        <w:pStyle w:val="a8"/>
        <w:numPr>
          <w:ilvl w:val="0"/>
          <w:numId w:val="44"/>
        </w:numPr>
        <w:spacing w:line="360" w:lineRule="auto"/>
        <w:ind w:left="368" w:firstLine="0"/>
        <w:contextualSpacing/>
        <w:jc w:val="both"/>
        <w:rPr>
          <w:rFonts w:cs="David"/>
          <w:b/>
          <w:bCs/>
          <w:szCs w:val="24"/>
          <w:u w:val="single"/>
        </w:rPr>
      </w:pPr>
      <w:r w:rsidRPr="003F6A10">
        <w:rPr>
          <w:rFonts w:cs="David" w:hint="cs"/>
          <w:szCs w:val="24"/>
          <w:u w:val="single"/>
          <w:rtl/>
        </w:rPr>
        <w:t>עלות חבילה חודשית:</w:t>
      </w:r>
      <w:r w:rsidRPr="003F6A10">
        <w:rPr>
          <w:rFonts w:cs="David" w:hint="cs"/>
          <w:b/>
          <w:bCs/>
          <w:szCs w:val="24"/>
          <w:rtl/>
        </w:rPr>
        <w:t xml:space="preserve"> </w:t>
      </w:r>
      <w:r>
        <w:rPr>
          <w:rFonts w:cs="David" w:hint="cs"/>
          <w:b/>
          <w:bCs/>
          <w:szCs w:val="24"/>
          <w:rtl/>
        </w:rPr>
        <w:t>7.08</w:t>
      </w:r>
      <w:r w:rsidRPr="003F6A10">
        <w:rPr>
          <w:rFonts w:cs="David" w:hint="cs"/>
          <w:b/>
          <w:bCs/>
          <w:szCs w:val="24"/>
          <w:rtl/>
        </w:rPr>
        <w:t xml:space="preserve"> ₪</w:t>
      </w:r>
      <w:r w:rsidRPr="003F6A10">
        <w:rPr>
          <w:rFonts w:cs="David" w:hint="cs"/>
          <w:szCs w:val="24"/>
          <w:rtl/>
        </w:rPr>
        <w:t xml:space="preserve"> (</w:t>
      </w:r>
      <w:r>
        <w:rPr>
          <w:rFonts w:cs="David" w:hint="cs"/>
          <w:szCs w:val="24"/>
          <w:rtl/>
        </w:rPr>
        <w:t>כולל</w:t>
      </w:r>
      <w:r w:rsidRPr="003F6A10">
        <w:rPr>
          <w:rFonts w:cs="David" w:hint="cs"/>
          <w:szCs w:val="24"/>
          <w:rtl/>
        </w:rPr>
        <w:t xml:space="preserve"> מע"מ).</w:t>
      </w:r>
    </w:p>
    <w:p w:rsidR="003932EB" w:rsidRPr="0068343E" w:rsidRDefault="003932EB" w:rsidP="003932EB">
      <w:pPr>
        <w:pStyle w:val="a8"/>
        <w:numPr>
          <w:ilvl w:val="0"/>
          <w:numId w:val="44"/>
        </w:numPr>
        <w:spacing w:line="360" w:lineRule="auto"/>
        <w:ind w:left="368" w:firstLine="0"/>
        <w:contextualSpacing/>
        <w:jc w:val="both"/>
        <w:rPr>
          <w:rFonts w:cs="David"/>
          <w:szCs w:val="24"/>
          <w:u w:val="single"/>
        </w:rPr>
      </w:pPr>
      <w:r w:rsidRPr="003F6A10">
        <w:rPr>
          <w:rFonts w:cs="David" w:hint="cs"/>
          <w:szCs w:val="24"/>
          <w:u w:val="single"/>
          <w:rtl/>
        </w:rPr>
        <w:t>החבילה כוללת:</w:t>
      </w:r>
      <w:r>
        <w:rPr>
          <w:rFonts w:cs="David" w:hint="cs"/>
          <w:szCs w:val="24"/>
          <w:u w:val="single"/>
          <w:rtl/>
        </w:rPr>
        <w:t xml:space="preserve"> </w:t>
      </w:r>
      <w:r w:rsidRPr="0068343E">
        <w:rPr>
          <w:rFonts w:cs="David" w:hint="cs"/>
          <w:szCs w:val="24"/>
          <w:rtl/>
        </w:rPr>
        <w:t xml:space="preserve">שירות, תחזוקה ואחריות מלאה על מכשירי </w:t>
      </w:r>
      <w:r w:rsidRPr="0068343E">
        <w:rPr>
          <w:rFonts w:cs="David"/>
          <w:szCs w:val="24"/>
        </w:rPr>
        <w:t>IPHONE</w:t>
      </w:r>
      <w:r w:rsidRPr="0068343E">
        <w:rPr>
          <w:rFonts w:cs="David" w:hint="cs"/>
          <w:szCs w:val="24"/>
          <w:rtl/>
        </w:rPr>
        <w:t>.</w:t>
      </w:r>
    </w:p>
    <w:p w:rsidR="003932EB" w:rsidRPr="003F6A10" w:rsidRDefault="003932EB" w:rsidP="003932EB">
      <w:pPr>
        <w:pStyle w:val="a8"/>
        <w:numPr>
          <w:ilvl w:val="0"/>
          <w:numId w:val="42"/>
        </w:numPr>
        <w:spacing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</w:rPr>
      </w:pPr>
      <w:r w:rsidRPr="003F6A10">
        <w:rPr>
          <w:rFonts w:cs="David" w:hint="cs"/>
          <w:b/>
          <w:bCs/>
          <w:sz w:val="28"/>
          <w:szCs w:val="28"/>
          <w:u w:val="single"/>
          <w:rtl/>
        </w:rPr>
        <w:t>עלויות מכשירים</w:t>
      </w:r>
    </w:p>
    <w:p w:rsidR="003932EB" w:rsidRDefault="003932EB" w:rsidP="003932EB">
      <w:pPr>
        <w:pStyle w:val="a8"/>
        <w:numPr>
          <w:ilvl w:val="1"/>
          <w:numId w:val="42"/>
        </w:numPr>
        <w:spacing w:line="360" w:lineRule="auto"/>
        <w:contextualSpacing/>
        <w:jc w:val="both"/>
        <w:rPr>
          <w:rFonts w:ascii="Tahoma" w:hAnsi="Tahoma" w:cs="David"/>
          <w:color w:val="000000"/>
          <w:szCs w:val="24"/>
        </w:rPr>
      </w:pPr>
      <w:r w:rsidRPr="003F6A10">
        <w:rPr>
          <w:rFonts w:ascii="Tahoma" w:hAnsi="Tahoma" w:cs="David" w:hint="cs"/>
          <w:color w:val="000000"/>
          <w:szCs w:val="24"/>
          <w:rtl/>
        </w:rPr>
        <w:t>חב' סלקום מציעה את המכשירים והמחירים הבאים:</w:t>
      </w:r>
    </w:p>
    <w:p w:rsidR="003932EB" w:rsidRPr="00C40CB8" w:rsidRDefault="003932EB" w:rsidP="003932EB">
      <w:pPr>
        <w:pStyle w:val="a8"/>
        <w:spacing w:line="360" w:lineRule="auto"/>
        <w:ind w:left="792"/>
        <w:jc w:val="both"/>
        <w:rPr>
          <w:rFonts w:ascii="Tahoma" w:hAnsi="Tahoma" w:cs="David"/>
          <w:color w:val="000000"/>
          <w:szCs w:val="24"/>
        </w:rPr>
      </w:pPr>
    </w:p>
    <w:tbl>
      <w:tblPr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34"/>
        <w:gridCol w:w="2977"/>
      </w:tblGrid>
      <w:tr w:rsidR="003932EB" w:rsidRPr="00191B9A" w:rsidTr="004E43B3">
        <w:trPr>
          <w:trHeight w:val="300"/>
          <w:tblHeader/>
        </w:trPr>
        <w:tc>
          <w:tcPr>
            <w:tcW w:w="3403" w:type="dxa"/>
            <w:shd w:val="clear" w:color="auto" w:fill="auto"/>
            <w:vAlign w:val="center"/>
            <w:hideMark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1B9A">
              <w:rPr>
                <w:rFonts w:ascii="Arial" w:hAnsi="Arial" w:cs="Arial"/>
                <w:b/>
                <w:bCs/>
                <w:color w:val="000000"/>
                <w:rtl/>
              </w:rPr>
              <w:t xml:space="preserve">סוג מכשיר </w:t>
            </w:r>
          </w:p>
        </w:tc>
        <w:tc>
          <w:tcPr>
            <w:tcW w:w="2834" w:type="dxa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מחיר לחודש לא כולל מע"מ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סה"כ ל-36</w:t>
            </w:r>
            <w:r w:rsidRPr="00191B9A">
              <w:rPr>
                <w:rFonts w:ascii="Arial" w:hAnsi="Arial" w:cs="Arial"/>
                <w:b/>
                <w:bCs/>
                <w:color w:val="000000"/>
                <w:rtl/>
              </w:rPr>
              <w:t xml:space="preserve"> חודשים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לא כולל מע"מ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>Mio 610F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כשר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ZTE F327S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828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</w:rPr>
              <w:t xml:space="preserve">TEC 524M 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כשר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HTC Desire 530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LG G5 SE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LG stylus 2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LG V20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3744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</w:rPr>
              <w:t>LG K10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1404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amsung Galaxy j5 2016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SAM j7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 S7 32GB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2880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Sony </w:t>
            </w:r>
            <w:proofErr w:type="spellStart"/>
            <w:r>
              <w:rPr>
                <w:rFonts w:ascii="Arial" w:hAnsi="Arial" w:cs="Arial"/>
                <w:color w:val="000000"/>
              </w:rPr>
              <w:t>Xperia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E5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1548</w:t>
            </w:r>
          </w:p>
        </w:tc>
      </w:tr>
      <w:tr w:rsidR="003932EB" w:rsidRPr="00191B9A" w:rsidTr="004E43B3">
        <w:trPr>
          <w:trHeight w:val="285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אייפון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7 128</w:t>
            </w:r>
            <w:r>
              <w:rPr>
                <w:rFonts w:ascii="Arial" w:hAnsi="Arial" w:cs="Arial" w:hint="cs"/>
                <w:color w:val="000000"/>
              </w:rPr>
              <w:t>G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4428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Pr="00191B9A" w:rsidRDefault="003932EB" w:rsidP="004E43B3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אייפון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7 32</w:t>
            </w:r>
            <w:r>
              <w:rPr>
                <w:rFonts w:ascii="Arial" w:hAnsi="Arial" w:cs="Arial" w:hint="cs"/>
                <w:color w:val="000000"/>
              </w:rPr>
              <w:t xml:space="preserve">GB 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100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אייפון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7+ 32</w:t>
            </w:r>
            <w:r>
              <w:rPr>
                <w:rFonts w:ascii="Arial" w:hAnsi="Arial" w:cs="Arial" w:hint="cs"/>
                <w:color w:val="000000"/>
              </w:rPr>
              <w:t>G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4428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אייפון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7+ 128</w:t>
            </w:r>
            <w:r>
              <w:rPr>
                <w:rFonts w:ascii="Arial" w:hAnsi="Arial" w:cs="Arial" w:hint="cs"/>
                <w:color w:val="000000"/>
              </w:rPr>
              <w:t>G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ony </w:t>
            </w:r>
            <w:proofErr w:type="spellStart"/>
            <w:r>
              <w:rPr>
                <w:rFonts w:ascii="Arial" w:hAnsi="Arial" w:cs="Arial"/>
                <w:color w:val="000000"/>
              </w:rPr>
              <w:t>Xperia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XA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</w:rPr>
              <w:t>TEC M526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828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</w:rPr>
              <w:t>SAM GRAND PRIME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1368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Samsung Galaxy A5-2017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2844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Samsung Galaxy A7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LG G6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גלקסי </w:t>
            </w:r>
            <w:r>
              <w:rPr>
                <w:rFonts w:ascii="Arial" w:hAnsi="Arial" w:cs="Arial" w:hint="cs"/>
                <w:color w:val="000000"/>
              </w:rPr>
              <w:t>S8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גלקסי </w:t>
            </w:r>
            <w:r>
              <w:rPr>
                <w:rFonts w:ascii="Arial" w:hAnsi="Arial" w:cs="Arial" w:hint="cs"/>
                <w:color w:val="000000"/>
              </w:rPr>
              <w:t>S8+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Huawei Ascend p10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80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2880</w:t>
            </w:r>
          </w:p>
        </w:tc>
      </w:tr>
      <w:tr w:rsidR="003932EB" w:rsidRPr="00191B9A" w:rsidTr="004E43B3">
        <w:trPr>
          <w:trHeight w:val="300"/>
        </w:trPr>
        <w:tc>
          <w:tcPr>
            <w:tcW w:w="3403" w:type="dxa"/>
            <w:shd w:val="clear" w:color="auto" w:fill="auto"/>
            <w:vAlign w:val="center"/>
          </w:tcPr>
          <w:p w:rsidR="003932EB" w:rsidRDefault="003932EB" w:rsidP="004E4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LG K4</w:t>
            </w:r>
          </w:p>
        </w:tc>
        <w:tc>
          <w:tcPr>
            <w:tcW w:w="2834" w:type="dxa"/>
            <w:vAlign w:val="center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932EB" w:rsidRDefault="003932EB" w:rsidP="004E43B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1260</w:t>
            </w:r>
          </w:p>
        </w:tc>
      </w:tr>
    </w:tbl>
    <w:p w:rsidR="003932EB" w:rsidRDefault="003932EB" w:rsidP="003932EB">
      <w:pPr>
        <w:pStyle w:val="a8"/>
        <w:spacing w:line="360" w:lineRule="auto"/>
        <w:ind w:left="792"/>
        <w:jc w:val="both"/>
        <w:rPr>
          <w:rFonts w:ascii="Tahoma" w:hAnsi="Tahoma" w:cs="David"/>
          <w:color w:val="000000"/>
          <w:szCs w:val="24"/>
          <w:rtl/>
        </w:rPr>
      </w:pPr>
    </w:p>
    <w:p w:rsidR="003932EB" w:rsidRPr="003932EB" w:rsidRDefault="003932EB" w:rsidP="003932EB">
      <w:pPr>
        <w:spacing w:line="360" w:lineRule="auto"/>
        <w:jc w:val="both"/>
        <w:rPr>
          <w:rFonts w:ascii="Tahoma" w:hAnsi="Tahoma" w:cs="David"/>
          <w:color w:val="000000"/>
          <w:szCs w:val="24"/>
        </w:rPr>
      </w:pPr>
    </w:p>
    <w:p w:rsidR="003932EB" w:rsidRDefault="003932EB" w:rsidP="003932EB">
      <w:pPr>
        <w:pStyle w:val="a8"/>
        <w:numPr>
          <w:ilvl w:val="0"/>
          <w:numId w:val="45"/>
        </w:numPr>
        <w:spacing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</w:rPr>
      </w:pPr>
      <w:r w:rsidRPr="003F6A10">
        <w:rPr>
          <w:rFonts w:cs="David" w:hint="cs"/>
          <w:b/>
          <w:bCs/>
          <w:sz w:val="28"/>
          <w:szCs w:val="28"/>
          <w:u w:val="single"/>
          <w:rtl/>
        </w:rPr>
        <w:t xml:space="preserve">הצהרת העובד </w:t>
      </w:r>
    </w:p>
    <w:p w:rsidR="003932EB" w:rsidRPr="003F6A10" w:rsidRDefault="003932EB" w:rsidP="003932EB">
      <w:pPr>
        <w:pStyle w:val="a3"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</w:tblGrid>
      <w:tr w:rsidR="003932EB" w:rsidRPr="003F6A10" w:rsidTr="004E43B3">
        <w:tc>
          <w:tcPr>
            <w:tcW w:w="1704" w:type="dxa"/>
          </w:tcPr>
          <w:p w:rsidR="003932EB" w:rsidRPr="003F6A10" w:rsidRDefault="003932EB" w:rsidP="004E43B3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3F6A10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שם העובד</w:t>
            </w:r>
          </w:p>
        </w:tc>
        <w:tc>
          <w:tcPr>
            <w:tcW w:w="1704" w:type="dxa"/>
          </w:tcPr>
          <w:p w:rsidR="003932EB" w:rsidRPr="003F6A10" w:rsidRDefault="003932EB" w:rsidP="004E43B3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3F6A10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מספר מנוי</w:t>
            </w:r>
          </w:p>
        </w:tc>
        <w:tc>
          <w:tcPr>
            <w:tcW w:w="1704" w:type="dxa"/>
          </w:tcPr>
          <w:p w:rsidR="003932EB" w:rsidRPr="003F6A10" w:rsidRDefault="003932EB" w:rsidP="004E43B3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3F6A10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סוג מכשיר</w:t>
            </w:r>
          </w:p>
        </w:tc>
        <w:tc>
          <w:tcPr>
            <w:tcW w:w="1705" w:type="dxa"/>
          </w:tcPr>
          <w:p w:rsidR="003932EB" w:rsidRPr="003F6A10" w:rsidRDefault="003932EB" w:rsidP="004E43B3">
            <w:pPr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3F6A10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חתימת העובד</w:t>
            </w:r>
          </w:p>
        </w:tc>
      </w:tr>
      <w:tr w:rsidR="003932EB" w:rsidRPr="003F6A10" w:rsidTr="004E43B3">
        <w:tc>
          <w:tcPr>
            <w:tcW w:w="1704" w:type="dxa"/>
          </w:tcPr>
          <w:p w:rsidR="003932EB" w:rsidRPr="003F6A10" w:rsidRDefault="003932EB" w:rsidP="004E43B3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3932EB" w:rsidRPr="003F6A10" w:rsidRDefault="003932EB" w:rsidP="004E43B3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3932EB" w:rsidRPr="003F6A10" w:rsidRDefault="003932EB" w:rsidP="004E43B3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3932EB" w:rsidRPr="003F6A10" w:rsidRDefault="003932EB" w:rsidP="004E43B3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3932EB" w:rsidRPr="003F6A10" w:rsidRDefault="003932EB" w:rsidP="003932EB">
      <w:pPr>
        <w:pStyle w:val="a8"/>
        <w:ind w:left="360"/>
        <w:rPr>
          <w:rFonts w:cs="David"/>
          <w:sz w:val="28"/>
          <w:szCs w:val="28"/>
        </w:rPr>
      </w:pPr>
    </w:p>
    <w:p w:rsidR="003932EB" w:rsidRPr="003F6A10" w:rsidRDefault="003932EB" w:rsidP="003932EB">
      <w:pPr>
        <w:pStyle w:val="a8"/>
        <w:ind w:left="360"/>
        <w:rPr>
          <w:rFonts w:cs="David"/>
          <w:sz w:val="28"/>
          <w:szCs w:val="28"/>
        </w:rPr>
      </w:pPr>
    </w:p>
    <w:p w:rsidR="003932EB" w:rsidRDefault="003932EB" w:rsidP="003932EB">
      <w:pPr>
        <w:pStyle w:val="a8"/>
        <w:spacing w:line="360" w:lineRule="auto"/>
        <w:ind w:left="360"/>
        <w:jc w:val="both"/>
        <w:rPr>
          <w:rFonts w:cs="David"/>
          <w:b/>
          <w:bCs/>
          <w:sz w:val="28"/>
          <w:szCs w:val="28"/>
          <w:rtl/>
        </w:rPr>
      </w:pPr>
      <w:r w:rsidRPr="003F6A10">
        <w:rPr>
          <w:rFonts w:cs="David" w:hint="cs"/>
          <w:b/>
          <w:bCs/>
          <w:sz w:val="28"/>
          <w:szCs w:val="28"/>
          <w:rtl/>
        </w:rPr>
        <w:t xml:space="preserve">הערה חשובה </w:t>
      </w:r>
      <w:r w:rsidRPr="003F6A10">
        <w:rPr>
          <w:rFonts w:cs="David"/>
          <w:b/>
          <w:bCs/>
          <w:sz w:val="28"/>
          <w:szCs w:val="28"/>
          <w:rtl/>
        </w:rPr>
        <w:t>–</w:t>
      </w:r>
      <w:r w:rsidRPr="003F6A10">
        <w:rPr>
          <w:rFonts w:cs="David" w:hint="cs"/>
          <w:b/>
          <w:bCs/>
          <w:sz w:val="28"/>
          <w:szCs w:val="28"/>
          <w:rtl/>
        </w:rPr>
        <w:t xml:space="preserve"> יש להחזיר את המסמך חתום ע"י העובד באמצעות מייל </w:t>
      </w:r>
      <w:hyperlink r:id="rId8" w:history="1">
        <w:r w:rsidRPr="003F6A10">
          <w:rPr>
            <w:rStyle w:val="Hyperlink"/>
            <w:rFonts w:cs="David"/>
            <w:b/>
            <w:bCs/>
            <w:sz w:val="28"/>
            <w:szCs w:val="28"/>
          </w:rPr>
          <w:t>shanit@m-yehuda.org.il</w:t>
        </w:r>
      </w:hyperlink>
      <w:r w:rsidRPr="003F6A10">
        <w:rPr>
          <w:rFonts w:cs="David"/>
          <w:b/>
          <w:bCs/>
          <w:sz w:val="28"/>
          <w:szCs w:val="28"/>
        </w:rPr>
        <w:t xml:space="preserve"> </w:t>
      </w:r>
      <w:r>
        <w:rPr>
          <w:rFonts w:cs="David"/>
          <w:b/>
          <w:bCs/>
          <w:sz w:val="28"/>
          <w:szCs w:val="28"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עד ליום ______________.</w:t>
      </w:r>
    </w:p>
    <w:p w:rsidR="003932EB" w:rsidRDefault="003932EB" w:rsidP="003932EB">
      <w:pPr>
        <w:pStyle w:val="a8"/>
        <w:ind w:left="360"/>
        <w:jc w:val="right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</w:p>
    <w:p w:rsidR="003932EB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  <w:rtl/>
        </w:rPr>
      </w:pPr>
    </w:p>
    <w:p w:rsidR="003932EB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  <w:rtl/>
        </w:rPr>
      </w:pPr>
    </w:p>
    <w:p w:rsidR="003932EB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</w:rPr>
      </w:pPr>
    </w:p>
    <w:p w:rsidR="003932EB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</w:rPr>
      </w:pPr>
    </w:p>
    <w:p w:rsidR="003932EB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</w:rPr>
      </w:pPr>
    </w:p>
    <w:p w:rsidR="003932EB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</w:rPr>
      </w:pPr>
    </w:p>
    <w:p w:rsidR="003932EB" w:rsidRPr="005B1A2E" w:rsidRDefault="003932EB" w:rsidP="003932EB">
      <w:pPr>
        <w:tabs>
          <w:tab w:val="left" w:pos="7001"/>
        </w:tabs>
        <w:ind w:left="5040" w:firstLine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</w:rPr>
        <w:t xml:space="preserve">   </w:t>
      </w:r>
      <w:r>
        <w:rPr>
          <w:rFonts w:cs="David"/>
          <w:sz w:val="28"/>
          <w:szCs w:val="28"/>
        </w:rPr>
        <w:t xml:space="preserve">       </w:t>
      </w:r>
      <w:r>
        <w:rPr>
          <w:rFonts w:cs="David" w:hint="cs"/>
          <w:sz w:val="28"/>
          <w:szCs w:val="28"/>
        </w:rPr>
        <w:t xml:space="preserve">       </w:t>
      </w:r>
      <w:r w:rsidRPr="005B1A2E">
        <w:rPr>
          <w:rFonts w:cs="David" w:hint="cs"/>
          <w:sz w:val="28"/>
          <w:szCs w:val="28"/>
          <w:rtl/>
        </w:rPr>
        <w:t>בברכה,</w:t>
      </w:r>
      <w:r w:rsidRPr="005B1A2E">
        <w:rPr>
          <w:rFonts w:cs="David"/>
          <w:sz w:val="28"/>
          <w:szCs w:val="28"/>
          <w:rtl/>
        </w:rPr>
        <w:tab/>
      </w:r>
    </w:p>
    <w:p w:rsidR="003932EB" w:rsidRPr="005B1A2E" w:rsidRDefault="003932EB" w:rsidP="003932EB">
      <w:pPr>
        <w:pStyle w:val="a8"/>
        <w:ind w:left="360"/>
        <w:jc w:val="center"/>
        <w:rPr>
          <w:rFonts w:cs="David"/>
          <w:sz w:val="28"/>
          <w:szCs w:val="28"/>
          <w:rtl/>
        </w:rPr>
      </w:pP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</w:rPr>
        <w:t xml:space="preserve">                       </w:t>
      </w:r>
      <w:r w:rsidRPr="005B1A2E">
        <w:rPr>
          <w:rFonts w:cs="David" w:hint="cs"/>
          <w:sz w:val="28"/>
          <w:szCs w:val="28"/>
          <w:rtl/>
        </w:rPr>
        <w:t xml:space="preserve"> גילי אהרוני</w:t>
      </w:r>
    </w:p>
    <w:p w:rsidR="002579FC" w:rsidRPr="00124E27" w:rsidRDefault="003932EB" w:rsidP="00124E27">
      <w:pPr>
        <w:pStyle w:val="a8"/>
        <w:ind w:left="360"/>
        <w:jc w:val="right"/>
        <w:rPr>
          <w:rFonts w:cs="David"/>
          <w:b/>
          <w:bCs/>
          <w:sz w:val="28"/>
          <w:szCs w:val="28"/>
          <w:rtl/>
        </w:rPr>
      </w:pP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</w:r>
      <w:r w:rsidRPr="005B1A2E">
        <w:rPr>
          <w:rFonts w:cs="David" w:hint="cs"/>
          <w:sz w:val="28"/>
          <w:szCs w:val="28"/>
          <w:rtl/>
        </w:rPr>
        <w:tab/>
        <w:t>מנהלת אגף מידע ותקשוב</w:t>
      </w:r>
    </w:p>
    <w:sectPr w:rsidR="002579FC" w:rsidRPr="00124E27" w:rsidSect="00A1032D">
      <w:headerReference w:type="default" r:id="rId9"/>
      <w:pgSz w:w="11906" w:h="16838"/>
      <w:pgMar w:top="1218" w:right="1800" w:bottom="1440" w:left="159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DE" w:rsidRDefault="00A62BDE">
      <w:r>
        <w:separator/>
      </w:r>
    </w:p>
  </w:endnote>
  <w:endnote w:type="continuationSeparator" w:id="0">
    <w:p w:rsidR="00A62BDE" w:rsidRDefault="00A6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DE" w:rsidRDefault="00A62BDE">
      <w:r>
        <w:separator/>
      </w:r>
    </w:p>
  </w:footnote>
  <w:footnote w:type="continuationSeparator" w:id="0">
    <w:p w:rsidR="00A62BDE" w:rsidRDefault="00A6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3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0"/>
      <w:gridCol w:w="3064"/>
      <w:gridCol w:w="2507"/>
    </w:tblGrid>
    <w:tr w:rsidR="00E4457A" w:rsidRPr="009A385C" w:rsidTr="009A385C">
      <w:trPr>
        <w:trHeight w:val="683"/>
        <w:jc w:val="center"/>
      </w:trPr>
      <w:tc>
        <w:tcPr>
          <w:tcW w:w="9361" w:type="dxa"/>
          <w:gridSpan w:val="3"/>
          <w:vAlign w:val="center"/>
        </w:tcPr>
        <w:p w:rsidR="00E4457A" w:rsidRPr="009A385C" w:rsidRDefault="00E4457A" w:rsidP="008805D4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Tahoma" w:hAnsi="Tahoma"/>
              <w:b/>
              <w:bCs/>
              <w:rtl/>
            </w:rPr>
          </w:pPr>
          <w:r>
            <w:rPr>
              <w:rFonts w:ascii="Tahoma" w:hAnsi="Tahoma"/>
              <w:b/>
              <w:bCs/>
              <w:noProof/>
              <w:rtl/>
            </w:rPr>
            <w:drawing>
              <wp:anchor distT="0" distB="0" distL="114300" distR="114300" simplePos="0" relativeHeight="251657728" behindDoc="0" locked="0" layoutInCell="1" allowOverlap="1" wp14:anchorId="25C1DC7B" wp14:editId="1934155B">
                <wp:simplePos x="0" y="0"/>
                <wp:positionH relativeFrom="column">
                  <wp:posOffset>4487545</wp:posOffset>
                </wp:positionH>
                <wp:positionV relativeFrom="paragraph">
                  <wp:posOffset>17780</wp:posOffset>
                </wp:positionV>
                <wp:extent cx="457200" cy="421640"/>
                <wp:effectExtent l="0" t="0" r="0" b="0"/>
                <wp:wrapNone/>
                <wp:docPr id="11" name="תמונה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385C">
            <w:rPr>
              <w:rFonts w:ascii="Tahoma" w:hAnsi="Tahoma" w:hint="cs"/>
              <w:b/>
              <w:bCs/>
              <w:rtl/>
            </w:rPr>
            <w:br/>
          </w:r>
          <w:r w:rsidR="008805D4">
            <w:rPr>
              <w:rFonts w:ascii="Tahoma" w:hAnsi="Tahoma" w:hint="cs"/>
              <w:b/>
              <w:bCs/>
              <w:rtl/>
            </w:rPr>
            <w:t>אגף מידע ותקשוב</w:t>
          </w:r>
          <w:r w:rsidRPr="009A385C">
            <w:rPr>
              <w:rFonts w:ascii="Tahoma" w:hAnsi="Tahoma"/>
              <w:b/>
              <w:bCs/>
              <w:rtl/>
            </w:rPr>
            <w:t xml:space="preserve"> – מועצה אזורית מטה יהודה</w:t>
          </w:r>
        </w:p>
      </w:tc>
    </w:tr>
    <w:tr w:rsidR="00E4457A" w:rsidRPr="009A385C" w:rsidTr="009A385C">
      <w:trPr>
        <w:trHeight w:val="578"/>
        <w:jc w:val="center"/>
      </w:trPr>
      <w:tc>
        <w:tcPr>
          <w:tcW w:w="3790" w:type="dxa"/>
          <w:vAlign w:val="center"/>
        </w:tcPr>
        <w:p w:rsidR="00E4457A" w:rsidRPr="009A385C" w:rsidRDefault="00E4457A" w:rsidP="00134961">
          <w:pPr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שם הנוהל</w:t>
          </w:r>
          <w:r w:rsidRPr="009A385C">
            <w:rPr>
              <w:rFonts w:ascii="Tahoma" w:hAnsi="Tahoma"/>
              <w:rtl/>
            </w:rPr>
            <w:t xml:space="preserve">: </w:t>
          </w:r>
          <w:r>
            <w:rPr>
              <w:rFonts w:ascii="Tahoma" w:hAnsi="Tahoma" w:hint="cs"/>
              <w:rtl/>
            </w:rPr>
            <w:t>טלפונים סלולריי</w:t>
          </w:r>
          <w:r>
            <w:rPr>
              <w:rFonts w:ascii="Tahoma" w:hAnsi="Tahoma" w:hint="eastAsia"/>
              <w:rtl/>
            </w:rPr>
            <w:t>ם</w:t>
          </w:r>
          <w:r>
            <w:rPr>
              <w:rFonts w:ascii="Tahoma" w:hAnsi="Tahoma" w:hint="cs"/>
              <w:rtl/>
            </w:rPr>
            <w:t xml:space="preserve"> </w:t>
          </w:r>
        </w:p>
      </w:tc>
      <w:tc>
        <w:tcPr>
          <w:tcW w:w="3064" w:type="dxa"/>
          <w:vAlign w:val="center"/>
        </w:tcPr>
        <w:p w:rsidR="00E4457A" w:rsidRPr="009A385C" w:rsidRDefault="00E4457A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גרסה</w:t>
          </w:r>
          <w:r w:rsidRPr="009A385C">
            <w:rPr>
              <w:rFonts w:ascii="Tahoma" w:hAnsi="Tahoma"/>
              <w:rtl/>
            </w:rPr>
            <w:t>: 1</w:t>
          </w:r>
        </w:p>
      </w:tc>
      <w:tc>
        <w:tcPr>
          <w:tcW w:w="2507" w:type="dxa"/>
          <w:vAlign w:val="center"/>
        </w:tcPr>
        <w:p w:rsidR="00E4457A" w:rsidRPr="009A385C" w:rsidRDefault="00E4457A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מס' הנוהל</w:t>
          </w:r>
          <w:r w:rsidRPr="009A385C">
            <w:rPr>
              <w:rFonts w:ascii="Tahoma" w:hAnsi="Tahoma"/>
              <w:rtl/>
            </w:rPr>
            <w:t xml:space="preserve">: </w:t>
          </w:r>
          <w:r w:rsidRPr="009A385C">
            <w:rPr>
              <w:rFonts w:ascii="Tahoma" w:hAnsi="Tahoma" w:hint="cs"/>
              <w:rtl/>
            </w:rPr>
            <w:t>01</w:t>
          </w:r>
        </w:p>
      </w:tc>
    </w:tr>
    <w:tr w:rsidR="00E4457A" w:rsidRPr="009A385C" w:rsidTr="009A385C">
      <w:trPr>
        <w:trHeight w:val="610"/>
        <w:jc w:val="center"/>
      </w:trPr>
      <w:tc>
        <w:tcPr>
          <w:tcW w:w="3790" w:type="dxa"/>
          <w:vAlign w:val="center"/>
        </w:tcPr>
        <w:p w:rsidR="00E4457A" w:rsidRPr="009A385C" w:rsidRDefault="00E4457A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פרק ראשי</w:t>
          </w:r>
          <w:r w:rsidRPr="009A385C">
            <w:rPr>
              <w:rFonts w:ascii="Tahoma" w:hAnsi="Tahoma"/>
              <w:rtl/>
            </w:rPr>
            <w:t>: כללי</w:t>
          </w:r>
        </w:p>
      </w:tc>
      <w:tc>
        <w:tcPr>
          <w:tcW w:w="3064" w:type="dxa"/>
          <w:vAlign w:val="center"/>
        </w:tcPr>
        <w:p w:rsidR="00E4457A" w:rsidRPr="009A385C" w:rsidRDefault="00E4457A" w:rsidP="008C47BC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תאריך תחולה</w:t>
          </w:r>
          <w:r w:rsidRPr="009A385C">
            <w:rPr>
              <w:rFonts w:ascii="Tahoma" w:hAnsi="Tahoma"/>
              <w:rtl/>
            </w:rPr>
            <w:t>: 01.</w:t>
          </w:r>
          <w:r>
            <w:rPr>
              <w:rFonts w:ascii="Tahoma" w:hAnsi="Tahoma" w:hint="cs"/>
              <w:rtl/>
            </w:rPr>
            <w:t>11</w:t>
          </w:r>
          <w:r w:rsidRPr="009A385C">
            <w:rPr>
              <w:rFonts w:ascii="Tahoma" w:hAnsi="Tahoma"/>
              <w:rtl/>
            </w:rPr>
            <w:t>.2011</w:t>
          </w:r>
        </w:p>
      </w:tc>
      <w:tc>
        <w:tcPr>
          <w:tcW w:w="2507" w:type="dxa"/>
          <w:vAlign w:val="center"/>
        </w:tcPr>
        <w:p w:rsidR="00E4457A" w:rsidRPr="009A385C" w:rsidRDefault="00E4457A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מס' עמודים</w:t>
          </w:r>
          <w:r w:rsidRPr="009A385C">
            <w:rPr>
              <w:rFonts w:ascii="Tahoma" w:hAnsi="Tahoma"/>
              <w:rtl/>
            </w:rPr>
            <w:t>:</w:t>
          </w:r>
          <w:r w:rsidRPr="009A385C">
            <w:rPr>
              <w:rFonts w:ascii="Tahoma" w:hAnsi="Tahoma" w:hint="cs"/>
              <w:rtl/>
            </w:rPr>
            <w:t xml:space="preserve"> </w:t>
          </w:r>
          <w:r w:rsidRPr="009A385C">
            <w:rPr>
              <w:rFonts w:ascii="Tahoma" w:hAnsi="Tahoma"/>
              <w:sz w:val="20"/>
            </w:rPr>
            <w:fldChar w:fldCharType="begin"/>
          </w:r>
          <w:r w:rsidRPr="009A385C">
            <w:rPr>
              <w:rFonts w:ascii="Tahoma" w:hAnsi="Tahoma"/>
              <w:sz w:val="20"/>
            </w:rPr>
            <w:instrText xml:space="preserve"> PAGE </w:instrText>
          </w:r>
          <w:r w:rsidRPr="009A385C">
            <w:rPr>
              <w:rFonts w:ascii="Tahoma" w:hAnsi="Tahoma"/>
              <w:sz w:val="20"/>
            </w:rPr>
            <w:fldChar w:fldCharType="separate"/>
          </w:r>
          <w:r w:rsidR="008805D4">
            <w:rPr>
              <w:rFonts w:ascii="Tahoma" w:hAnsi="Tahoma"/>
              <w:noProof/>
              <w:sz w:val="20"/>
              <w:rtl/>
            </w:rPr>
            <w:t>1</w:t>
          </w:r>
          <w:r w:rsidRPr="009A385C">
            <w:rPr>
              <w:rFonts w:ascii="Tahoma" w:hAnsi="Tahoma"/>
              <w:sz w:val="20"/>
            </w:rPr>
            <w:fldChar w:fldCharType="end"/>
          </w:r>
          <w:r w:rsidRPr="009A385C">
            <w:rPr>
              <w:rFonts w:ascii="Tahoma" w:hAnsi="Tahoma"/>
              <w:sz w:val="20"/>
            </w:rPr>
            <w:t xml:space="preserve"> </w:t>
          </w:r>
          <w:r w:rsidRPr="009A385C">
            <w:rPr>
              <w:rFonts w:ascii="Tahoma" w:hAnsi="Tahoma"/>
              <w:sz w:val="20"/>
              <w:rtl/>
            </w:rPr>
            <w:t>מתוך</w:t>
          </w:r>
          <w:r w:rsidRPr="009A385C">
            <w:rPr>
              <w:rFonts w:ascii="Tahoma" w:hAnsi="Tahoma"/>
              <w:sz w:val="20"/>
            </w:rPr>
            <w:t xml:space="preserve"> </w:t>
          </w:r>
          <w:r w:rsidRPr="009A385C">
            <w:rPr>
              <w:rFonts w:ascii="Tahoma" w:hAnsi="Tahoma"/>
              <w:sz w:val="20"/>
            </w:rPr>
            <w:fldChar w:fldCharType="begin"/>
          </w:r>
          <w:r w:rsidRPr="009A385C">
            <w:rPr>
              <w:rFonts w:ascii="Tahoma" w:hAnsi="Tahoma"/>
              <w:sz w:val="20"/>
            </w:rPr>
            <w:instrText xml:space="preserve"> NUMPAGES </w:instrText>
          </w:r>
          <w:r w:rsidRPr="009A385C">
            <w:rPr>
              <w:rFonts w:ascii="Tahoma" w:hAnsi="Tahoma"/>
              <w:sz w:val="20"/>
            </w:rPr>
            <w:fldChar w:fldCharType="separate"/>
          </w:r>
          <w:r w:rsidR="008805D4">
            <w:rPr>
              <w:rFonts w:ascii="Tahoma" w:hAnsi="Tahoma"/>
              <w:noProof/>
              <w:sz w:val="20"/>
              <w:rtl/>
            </w:rPr>
            <w:t>4</w:t>
          </w:r>
          <w:r w:rsidRPr="009A385C">
            <w:rPr>
              <w:rFonts w:ascii="Tahoma" w:hAnsi="Tahoma"/>
              <w:sz w:val="20"/>
            </w:rPr>
            <w:fldChar w:fldCharType="end"/>
          </w:r>
        </w:p>
      </w:tc>
    </w:tr>
  </w:tbl>
  <w:p w:rsidR="00E4457A" w:rsidRPr="002274B5" w:rsidRDefault="003B2FAD" w:rsidP="003B2FAD">
    <w:pPr>
      <w:pStyle w:val="a3"/>
      <w:jc w:val="center"/>
      <w:rPr>
        <w:rFonts w:ascii="Tahoma" w:hAnsi="Tahoma"/>
      </w:rPr>
    </w:pPr>
    <w:r>
      <w:rPr>
        <w:rFonts w:ascii="Tahoma" w:hAnsi="Tahoma" w:hint="cs"/>
        <w:rtl/>
      </w:rPr>
      <w:t>עודכן בתאריך דצמבר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AF8"/>
    <w:multiLevelType w:val="hybridMultilevel"/>
    <w:tmpl w:val="70FC0246"/>
    <w:lvl w:ilvl="0" w:tplc="CBF88038">
      <w:start w:val="1"/>
      <w:numFmt w:val="hebrew1"/>
      <w:lvlText w:val="%1."/>
      <w:lvlJc w:val="left"/>
      <w:pPr>
        <w:tabs>
          <w:tab w:val="num" w:pos="782"/>
        </w:tabs>
        <w:ind w:left="782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1" w15:restartNumberingAfterBreak="0">
    <w:nsid w:val="080A2505"/>
    <w:multiLevelType w:val="hybridMultilevel"/>
    <w:tmpl w:val="F146A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5D4"/>
    <w:multiLevelType w:val="hybridMultilevel"/>
    <w:tmpl w:val="73144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E02B2"/>
    <w:multiLevelType w:val="hybridMultilevel"/>
    <w:tmpl w:val="DED0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40B3F"/>
    <w:multiLevelType w:val="hybridMultilevel"/>
    <w:tmpl w:val="5420A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969DD"/>
    <w:multiLevelType w:val="hybridMultilevel"/>
    <w:tmpl w:val="F6246C56"/>
    <w:lvl w:ilvl="0" w:tplc="A1CA5FE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76FF7"/>
    <w:multiLevelType w:val="multilevel"/>
    <w:tmpl w:val="0409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8631FF"/>
    <w:multiLevelType w:val="hybridMultilevel"/>
    <w:tmpl w:val="9F74D028"/>
    <w:lvl w:ilvl="0" w:tplc="3258C590">
      <w:start w:val="1"/>
      <w:numFmt w:val="bullet"/>
      <w:lvlText w:val=""/>
      <w:lvlJc w:val="righ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1436E2E"/>
    <w:multiLevelType w:val="multilevel"/>
    <w:tmpl w:val="D57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4D579C"/>
    <w:multiLevelType w:val="hybridMultilevel"/>
    <w:tmpl w:val="1C72A57E"/>
    <w:lvl w:ilvl="0" w:tplc="85F20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 w:tplc="B43ABC96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cs="David" w:hint="default"/>
        <w:b w:val="0"/>
        <w:bCs w:val="0"/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E3DB6"/>
    <w:multiLevelType w:val="multilevel"/>
    <w:tmpl w:val="E1C02BB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C4A06B6"/>
    <w:multiLevelType w:val="hybridMultilevel"/>
    <w:tmpl w:val="60FAAF56"/>
    <w:lvl w:ilvl="0" w:tplc="9D8EF92E">
      <w:start w:val="95"/>
      <w:numFmt w:val="bullet"/>
      <w:lvlText w:val=""/>
      <w:lvlJc w:val="left"/>
      <w:pPr>
        <w:tabs>
          <w:tab w:val="num" w:pos="3297"/>
        </w:tabs>
        <w:ind w:left="3297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43E054EA">
      <w:start w:val="95"/>
      <w:numFmt w:val="bullet"/>
      <w:lvlText w:val=""/>
      <w:lvlJc w:val="left"/>
      <w:pPr>
        <w:tabs>
          <w:tab w:val="num" w:pos="2397"/>
        </w:tabs>
        <w:ind w:left="2397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17"/>
        </w:tabs>
        <w:ind w:left="3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7"/>
        </w:tabs>
        <w:ind w:left="3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7"/>
        </w:tabs>
        <w:ind w:left="4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7"/>
        </w:tabs>
        <w:ind w:left="5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7"/>
        </w:tabs>
        <w:ind w:left="5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7"/>
        </w:tabs>
        <w:ind w:left="6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7"/>
        </w:tabs>
        <w:ind w:left="7437" w:hanging="360"/>
      </w:pPr>
      <w:rPr>
        <w:rFonts w:ascii="Wingdings" w:hAnsi="Wingdings" w:hint="default"/>
      </w:rPr>
    </w:lvl>
  </w:abstractNum>
  <w:abstractNum w:abstractNumId="12" w15:restartNumberingAfterBreak="0">
    <w:nsid w:val="22B410C6"/>
    <w:multiLevelType w:val="hybridMultilevel"/>
    <w:tmpl w:val="DDE06046"/>
    <w:lvl w:ilvl="0" w:tplc="C422F1F6">
      <w:start w:val="1"/>
      <w:numFmt w:val="decimal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646733"/>
    <w:multiLevelType w:val="hybridMultilevel"/>
    <w:tmpl w:val="C8BEC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41F7C"/>
    <w:multiLevelType w:val="hybridMultilevel"/>
    <w:tmpl w:val="D88620F0"/>
    <w:lvl w:ilvl="0" w:tplc="3A4CE670">
      <w:start w:val="1"/>
      <w:numFmt w:val="hebrew1"/>
      <w:lvlText w:val="%1.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15" w15:restartNumberingAfterBreak="0">
    <w:nsid w:val="31F40E5F"/>
    <w:multiLevelType w:val="hybridMultilevel"/>
    <w:tmpl w:val="E496E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F1310"/>
    <w:multiLevelType w:val="hybridMultilevel"/>
    <w:tmpl w:val="F914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7054"/>
    <w:multiLevelType w:val="hybridMultilevel"/>
    <w:tmpl w:val="3410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F30FC"/>
    <w:multiLevelType w:val="hybridMultilevel"/>
    <w:tmpl w:val="F856A57C"/>
    <w:lvl w:ilvl="0" w:tplc="9D8EF92E">
      <w:start w:val="95"/>
      <w:numFmt w:val="bullet"/>
      <w:lvlText w:val=""/>
      <w:lvlJc w:val="left"/>
      <w:pPr>
        <w:tabs>
          <w:tab w:val="num" w:pos="2340"/>
        </w:tabs>
        <w:ind w:left="2340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34769"/>
    <w:multiLevelType w:val="hybridMultilevel"/>
    <w:tmpl w:val="7F3E11B0"/>
    <w:lvl w:ilvl="0" w:tplc="F1F61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D3F99"/>
    <w:multiLevelType w:val="hybridMultilevel"/>
    <w:tmpl w:val="2AC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7293"/>
    <w:multiLevelType w:val="hybridMultilevel"/>
    <w:tmpl w:val="90BA9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9541824">
      <w:start w:val="1"/>
      <w:numFmt w:val="decimal"/>
      <w:lvlText w:val="%3."/>
      <w:lvlJc w:val="left"/>
      <w:pPr>
        <w:tabs>
          <w:tab w:val="num" w:pos="2925"/>
        </w:tabs>
        <w:ind w:left="29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325E16"/>
    <w:multiLevelType w:val="hybridMultilevel"/>
    <w:tmpl w:val="761448A8"/>
    <w:lvl w:ilvl="0" w:tplc="CA9432EC">
      <w:start w:val="1"/>
      <w:numFmt w:val="decimal"/>
      <w:lvlText w:val="%1."/>
      <w:lvlJc w:val="left"/>
      <w:pPr>
        <w:ind w:left="977" w:hanging="360"/>
      </w:pPr>
      <w:rPr>
        <w:rFonts w:ascii="Tahoma" w:hAnsi="Tahoma" w:cs="Tahom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3" w15:restartNumberingAfterBreak="0">
    <w:nsid w:val="50EC470B"/>
    <w:multiLevelType w:val="hybridMultilevel"/>
    <w:tmpl w:val="161C9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2F28D0"/>
    <w:multiLevelType w:val="multilevel"/>
    <w:tmpl w:val="9A646A60"/>
    <w:lvl w:ilvl="0">
      <w:start w:val="1"/>
      <w:numFmt w:val="decimal"/>
      <w:lvlText w:val="%1."/>
      <w:lvlJc w:val="left"/>
      <w:pPr>
        <w:ind w:left="977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135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2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7" w:hanging="1800"/>
      </w:pPr>
      <w:rPr>
        <w:rFonts w:hint="default"/>
      </w:rPr>
    </w:lvl>
  </w:abstractNum>
  <w:abstractNum w:abstractNumId="25" w15:restartNumberingAfterBreak="0">
    <w:nsid w:val="54190249"/>
    <w:multiLevelType w:val="hybridMultilevel"/>
    <w:tmpl w:val="9642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1FFC"/>
    <w:multiLevelType w:val="hybridMultilevel"/>
    <w:tmpl w:val="5972E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FA2C82"/>
    <w:multiLevelType w:val="hybridMultilevel"/>
    <w:tmpl w:val="86141CBA"/>
    <w:lvl w:ilvl="0" w:tplc="770A5C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D517F"/>
    <w:multiLevelType w:val="multilevel"/>
    <w:tmpl w:val="1A84AC8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02C3941"/>
    <w:multiLevelType w:val="hybridMultilevel"/>
    <w:tmpl w:val="29D2B9BA"/>
    <w:lvl w:ilvl="0" w:tplc="AEE2A2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21565"/>
    <w:multiLevelType w:val="multilevel"/>
    <w:tmpl w:val="D57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2C5FB5"/>
    <w:multiLevelType w:val="hybridMultilevel"/>
    <w:tmpl w:val="3B382662"/>
    <w:lvl w:ilvl="0" w:tplc="2ECC8CCE">
      <w:start w:val="1"/>
      <w:numFmt w:val="hebrew1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E0F22760">
      <w:start w:val="1"/>
      <w:numFmt w:val="decimal"/>
      <w:lvlText w:val="%2.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32" w15:restartNumberingAfterBreak="0">
    <w:nsid w:val="677A7C27"/>
    <w:multiLevelType w:val="hybridMultilevel"/>
    <w:tmpl w:val="8F68E9F6"/>
    <w:lvl w:ilvl="0" w:tplc="D00290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28A7"/>
    <w:multiLevelType w:val="hybridMultilevel"/>
    <w:tmpl w:val="5A281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A71F4"/>
    <w:multiLevelType w:val="hybridMultilevel"/>
    <w:tmpl w:val="715E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D019F6"/>
    <w:multiLevelType w:val="hybridMultilevel"/>
    <w:tmpl w:val="3590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E619A"/>
    <w:multiLevelType w:val="hybridMultilevel"/>
    <w:tmpl w:val="3274F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BD1B3C"/>
    <w:multiLevelType w:val="hybridMultilevel"/>
    <w:tmpl w:val="1E1C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7150F"/>
    <w:multiLevelType w:val="hybridMultilevel"/>
    <w:tmpl w:val="1F38F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47DF9"/>
    <w:multiLevelType w:val="hybridMultilevel"/>
    <w:tmpl w:val="667E4CF4"/>
    <w:lvl w:ilvl="0" w:tplc="28E0661A">
      <w:start w:val="1"/>
      <w:numFmt w:val="hebrew1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41" w15:restartNumberingAfterBreak="0">
    <w:nsid w:val="76020E14"/>
    <w:multiLevelType w:val="hybridMultilevel"/>
    <w:tmpl w:val="4FC2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11AD7"/>
    <w:multiLevelType w:val="multilevel"/>
    <w:tmpl w:val="EF703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B6F"/>
    <w:multiLevelType w:val="hybridMultilevel"/>
    <w:tmpl w:val="BB1A7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D4CC8"/>
    <w:multiLevelType w:val="hybridMultilevel"/>
    <w:tmpl w:val="C5C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38"/>
  </w:num>
  <w:num w:numId="4">
    <w:abstractNumId w:val="39"/>
  </w:num>
  <w:num w:numId="5">
    <w:abstractNumId w:val="13"/>
  </w:num>
  <w:num w:numId="6">
    <w:abstractNumId w:val="34"/>
  </w:num>
  <w:num w:numId="7">
    <w:abstractNumId w:val="43"/>
  </w:num>
  <w:num w:numId="8">
    <w:abstractNumId w:val="41"/>
  </w:num>
  <w:num w:numId="9">
    <w:abstractNumId w:val="2"/>
  </w:num>
  <w:num w:numId="10">
    <w:abstractNumId w:val="21"/>
  </w:num>
  <w:num w:numId="11">
    <w:abstractNumId w:val="33"/>
  </w:num>
  <w:num w:numId="12">
    <w:abstractNumId w:val="15"/>
  </w:num>
  <w:num w:numId="13">
    <w:abstractNumId w:val="6"/>
  </w:num>
  <w:num w:numId="14">
    <w:abstractNumId w:val="31"/>
  </w:num>
  <w:num w:numId="15">
    <w:abstractNumId w:val="14"/>
  </w:num>
  <w:num w:numId="16">
    <w:abstractNumId w:val="0"/>
  </w:num>
  <w:num w:numId="17">
    <w:abstractNumId w:val="40"/>
  </w:num>
  <w:num w:numId="18">
    <w:abstractNumId w:val="11"/>
  </w:num>
  <w:num w:numId="19">
    <w:abstractNumId w:val="18"/>
  </w:num>
  <w:num w:numId="20">
    <w:abstractNumId w:val="37"/>
  </w:num>
  <w:num w:numId="21">
    <w:abstractNumId w:val="16"/>
  </w:num>
  <w:num w:numId="22">
    <w:abstractNumId w:val="22"/>
  </w:num>
  <w:num w:numId="23">
    <w:abstractNumId w:val="24"/>
  </w:num>
  <w:num w:numId="24">
    <w:abstractNumId w:val="10"/>
  </w:num>
  <w:num w:numId="25">
    <w:abstractNumId w:val="28"/>
  </w:num>
  <w:num w:numId="26">
    <w:abstractNumId w:val="42"/>
  </w:num>
  <w:num w:numId="27">
    <w:abstractNumId w:val="17"/>
  </w:num>
  <w:num w:numId="28">
    <w:abstractNumId w:val="44"/>
  </w:num>
  <w:num w:numId="29">
    <w:abstractNumId w:val="36"/>
  </w:num>
  <w:num w:numId="30">
    <w:abstractNumId w:val="27"/>
  </w:num>
  <w:num w:numId="31">
    <w:abstractNumId w:val="20"/>
  </w:num>
  <w:num w:numId="32">
    <w:abstractNumId w:val="9"/>
  </w:num>
  <w:num w:numId="33">
    <w:abstractNumId w:val="5"/>
  </w:num>
  <w:num w:numId="34">
    <w:abstractNumId w:val="12"/>
  </w:num>
  <w:num w:numId="35">
    <w:abstractNumId w:val="7"/>
  </w:num>
  <w:num w:numId="36">
    <w:abstractNumId w:val="19"/>
  </w:num>
  <w:num w:numId="37">
    <w:abstractNumId w:val="1"/>
  </w:num>
  <w:num w:numId="38">
    <w:abstractNumId w:val="29"/>
  </w:num>
  <w:num w:numId="39">
    <w:abstractNumId w:val="32"/>
  </w:num>
  <w:num w:numId="40">
    <w:abstractNumId w:val="23"/>
  </w:num>
  <w:num w:numId="41">
    <w:abstractNumId w:val="35"/>
  </w:num>
  <w:num w:numId="42">
    <w:abstractNumId w:val="30"/>
  </w:num>
  <w:num w:numId="43">
    <w:abstractNumId w:val="3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A7"/>
    <w:rsid w:val="0000545A"/>
    <w:rsid w:val="00011F74"/>
    <w:rsid w:val="00013AAC"/>
    <w:rsid w:val="00021D40"/>
    <w:rsid w:val="00024F29"/>
    <w:rsid w:val="00057FDD"/>
    <w:rsid w:val="00060E41"/>
    <w:rsid w:val="00086C8F"/>
    <w:rsid w:val="000A2ADA"/>
    <w:rsid w:val="000A5C8A"/>
    <w:rsid w:val="000B4B30"/>
    <w:rsid w:val="000B778E"/>
    <w:rsid w:val="000B7C13"/>
    <w:rsid w:val="000C035C"/>
    <w:rsid w:val="000C2902"/>
    <w:rsid w:val="000C34EF"/>
    <w:rsid w:val="000D2CF8"/>
    <w:rsid w:val="000D586C"/>
    <w:rsid w:val="000E06C0"/>
    <w:rsid w:val="000E15F3"/>
    <w:rsid w:val="00101BED"/>
    <w:rsid w:val="001039E0"/>
    <w:rsid w:val="00104774"/>
    <w:rsid w:val="00121E2F"/>
    <w:rsid w:val="00124E27"/>
    <w:rsid w:val="00130E28"/>
    <w:rsid w:val="00132FF1"/>
    <w:rsid w:val="00134961"/>
    <w:rsid w:val="00145C95"/>
    <w:rsid w:val="00146946"/>
    <w:rsid w:val="00151676"/>
    <w:rsid w:val="00156C25"/>
    <w:rsid w:val="001629F4"/>
    <w:rsid w:val="00185D99"/>
    <w:rsid w:val="0018705B"/>
    <w:rsid w:val="0019096A"/>
    <w:rsid w:val="00190FE0"/>
    <w:rsid w:val="00191A9D"/>
    <w:rsid w:val="00197591"/>
    <w:rsid w:val="001A2D1F"/>
    <w:rsid w:val="001B08AF"/>
    <w:rsid w:val="001B5385"/>
    <w:rsid w:val="001B701F"/>
    <w:rsid w:val="001C45C8"/>
    <w:rsid w:val="001D3B78"/>
    <w:rsid w:val="002045ED"/>
    <w:rsid w:val="00206439"/>
    <w:rsid w:val="00207FEB"/>
    <w:rsid w:val="002123BB"/>
    <w:rsid w:val="002158B4"/>
    <w:rsid w:val="00223602"/>
    <w:rsid w:val="002243A8"/>
    <w:rsid w:val="002274B5"/>
    <w:rsid w:val="002317DC"/>
    <w:rsid w:val="00247714"/>
    <w:rsid w:val="0025562C"/>
    <w:rsid w:val="002579FC"/>
    <w:rsid w:val="00262147"/>
    <w:rsid w:val="0026674E"/>
    <w:rsid w:val="00271BCE"/>
    <w:rsid w:val="00276423"/>
    <w:rsid w:val="0028395D"/>
    <w:rsid w:val="00290F68"/>
    <w:rsid w:val="002A7DE4"/>
    <w:rsid w:val="002B53EE"/>
    <w:rsid w:val="002B73BF"/>
    <w:rsid w:val="002B7E8D"/>
    <w:rsid w:val="002C343D"/>
    <w:rsid w:val="002D3796"/>
    <w:rsid w:val="002F6762"/>
    <w:rsid w:val="00302091"/>
    <w:rsid w:val="003040C5"/>
    <w:rsid w:val="003075AF"/>
    <w:rsid w:val="00313F60"/>
    <w:rsid w:val="003157F8"/>
    <w:rsid w:val="003207E1"/>
    <w:rsid w:val="00327582"/>
    <w:rsid w:val="003317B5"/>
    <w:rsid w:val="00334377"/>
    <w:rsid w:val="00340058"/>
    <w:rsid w:val="00355A0D"/>
    <w:rsid w:val="00356068"/>
    <w:rsid w:val="00361744"/>
    <w:rsid w:val="00363A63"/>
    <w:rsid w:val="00363BB3"/>
    <w:rsid w:val="00364CBD"/>
    <w:rsid w:val="00372819"/>
    <w:rsid w:val="00377C34"/>
    <w:rsid w:val="00385118"/>
    <w:rsid w:val="00387D80"/>
    <w:rsid w:val="003932EB"/>
    <w:rsid w:val="00394210"/>
    <w:rsid w:val="00397192"/>
    <w:rsid w:val="00397D34"/>
    <w:rsid w:val="003A3A2F"/>
    <w:rsid w:val="003B2FAD"/>
    <w:rsid w:val="003C7E83"/>
    <w:rsid w:val="003D40B6"/>
    <w:rsid w:val="003E5893"/>
    <w:rsid w:val="003F07F7"/>
    <w:rsid w:val="004023A7"/>
    <w:rsid w:val="0040733C"/>
    <w:rsid w:val="00410D78"/>
    <w:rsid w:val="00410F80"/>
    <w:rsid w:val="004158A8"/>
    <w:rsid w:val="00433EE9"/>
    <w:rsid w:val="00440F4E"/>
    <w:rsid w:val="004556DE"/>
    <w:rsid w:val="00460BF5"/>
    <w:rsid w:val="00461E1A"/>
    <w:rsid w:val="00473387"/>
    <w:rsid w:val="004916EC"/>
    <w:rsid w:val="004934D1"/>
    <w:rsid w:val="004968B1"/>
    <w:rsid w:val="004A0472"/>
    <w:rsid w:val="004B2F9A"/>
    <w:rsid w:val="004B67E1"/>
    <w:rsid w:val="004C479A"/>
    <w:rsid w:val="004C6C56"/>
    <w:rsid w:val="004D63EB"/>
    <w:rsid w:val="004E43B3"/>
    <w:rsid w:val="004E47D6"/>
    <w:rsid w:val="004E71D0"/>
    <w:rsid w:val="004F511E"/>
    <w:rsid w:val="00502E3F"/>
    <w:rsid w:val="0050532C"/>
    <w:rsid w:val="00510501"/>
    <w:rsid w:val="005149EC"/>
    <w:rsid w:val="00517B97"/>
    <w:rsid w:val="00524AD8"/>
    <w:rsid w:val="0053219A"/>
    <w:rsid w:val="00533369"/>
    <w:rsid w:val="00546074"/>
    <w:rsid w:val="00546A07"/>
    <w:rsid w:val="00557D25"/>
    <w:rsid w:val="005718C8"/>
    <w:rsid w:val="00572180"/>
    <w:rsid w:val="00577F90"/>
    <w:rsid w:val="00580901"/>
    <w:rsid w:val="00587801"/>
    <w:rsid w:val="005905CC"/>
    <w:rsid w:val="005935B3"/>
    <w:rsid w:val="005A1BE0"/>
    <w:rsid w:val="005A1CB0"/>
    <w:rsid w:val="005A4C7B"/>
    <w:rsid w:val="005B318F"/>
    <w:rsid w:val="005B67F7"/>
    <w:rsid w:val="005C2136"/>
    <w:rsid w:val="005C6E78"/>
    <w:rsid w:val="005D0C3B"/>
    <w:rsid w:val="005D35A2"/>
    <w:rsid w:val="005E05C2"/>
    <w:rsid w:val="005E1353"/>
    <w:rsid w:val="005E29FD"/>
    <w:rsid w:val="005E32B5"/>
    <w:rsid w:val="005E55DB"/>
    <w:rsid w:val="005F79B5"/>
    <w:rsid w:val="0065758A"/>
    <w:rsid w:val="006642C2"/>
    <w:rsid w:val="006704E0"/>
    <w:rsid w:val="00673CEE"/>
    <w:rsid w:val="006752B7"/>
    <w:rsid w:val="00681C8A"/>
    <w:rsid w:val="0068746C"/>
    <w:rsid w:val="006A2563"/>
    <w:rsid w:val="006A6404"/>
    <w:rsid w:val="006D69C5"/>
    <w:rsid w:val="006F295C"/>
    <w:rsid w:val="006F6192"/>
    <w:rsid w:val="006F61A2"/>
    <w:rsid w:val="006F728F"/>
    <w:rsid w:val="00700B3F"/>
    <w:rsid w:val="00702921"/>
    <w:rsid w:val="00706002"/>
    <w:rsid w:val="007077CD"/>
    <w:rsid w:val="0073539A"/>
    <w:rsid w:val="00743173"/>
    <w:rsid w:val="007502C4"/>
    <w:rsid w:val="0077401F"/>
    <w:rsid w:val="007820A0"/>
    <w:rsid w:val="00792B94"/>
    <w:rsid w:val="00795CDF"/>
    <w:rsid w:val="00796293"/>
    <w:rsid w:val="007A3EA1"/>
    <w:rsid w:val="007B6D3E"/>
    <w:rsid w:val="007B7982"/>
    <w:rsid w:val="007C396A"/>
    <w:rsid w:val="007D55E1"/>
    <w:rsid w:val="007E2B38"/>
    <w:rsid w:val="007E5AA0"/>
    <w:rsid w:val="007F07A9"/>
    <w:rsid w:val="007F3CDA"/>
    <w:rsid w:val="00806797"/>
    <w:rsid w:val="008210C8"/>
    <w:rsid w:val="008229E7"/>
    <w:rsid w:val="00822C2D"/>
    <w:rsid w:val="00832142"/>
    <w:rsid w:val="00844227"/>
    <w:rsid w:val="008457C4"/>
    <w:rsid w:val="0085125A"/>
    <w:rsid w:val="00862064"/>
    <w:rsid w:val="00867642"/>
    <w:rsid w:val="00873014"/>
    <w:rsid w:val="008805D4"/>
    <w:rsid w:val="00881F79"/>
    <w:rsid w:val="00882214"/>
    <w:rsid w:val="00883780"/>
    <w:rsid w:val="00894B4D"/>
    <w:rsid w:val="00897020"/>
    <w:rsid w:val="00897853"/>
    <w:rsid w:val="008B0CC4"/>
    <w:rsid w:val="008C09C2"/>
    <w:rsid w:val="008C47BC"/>
    <w:rsid w:val="008D2221"/>
    <w:rsid w:val="008D4B61"/>
    <w:rsid w:val="008D6A9A"/>
    <w:rsid w:val="008E6457"/>
    <w:rsid w:val="008F2E55"/>
    <w:rsid w:val="008F3469"/>
    <w:rsid w:val="008F37DB"/>
    <w:rsid w:val="0090082D"/>
    <w:rsid w:val="00905413"/>
    <w:rsid w:val="009115B6"/>
    <w:rsid w:val="00921335"/>
    <w:rsid w:val="009219C8"/>
    <w:rsid w:val="00931610"/>
    <w:rsid w:val="00937AEC"/>
    <w:rsid w:val="009434A2"/>
    <w:rsid w:val="0096348E"/>
    <w:rsid w:val="009644BA"/>
    <w:rsid w:val="009733DE"/>
    <w:rsid w:val="00975FB7"/>
    <w:rsid w:val="00992C37"/>
    <w:rsid w:val="009A385C"/>
    <w:rsid w:val="009A436F"/>
    <w:rsid w:val="009B4AAD"/>
    <w:rsid w:val="009E13DE"/>
    <w:rsid w:val="009E2382"/>
    <w:rsid w:val="009E6122"/>
    <w:rsid w:val="009F6F12"/>
    <w:rsid w:val="00A05C2A"/>
    <w:rsid w:val="00A1032D"/>
    <w:rsid w:val="00A12EB5"/>
    <w:rsid w:val="00A15FB8"/>
    <w:rsid w:val="00A32B6F"/>
    <w:rsid w:val="00A36154"/>
    <w:rsid w:val="00A37525"/>
    <w:rsid w:val="00A42879"/>
    <w:rsid w:val="00A50F45"/>
    <w:rsid w:val="00A62BDE"/>
    <w:rsid w:val="00A63639"/>
    <w:rsid w:val="00A64129"/>
    <w:rsid w:val="00A73A3C"/>
    <w:rsid w:val="00A832B0"/>
    <w:rsid w:val="00A84B6E"/>
    <w:rsid w:val="00AA0F91"/>
    <w:rsid w:val="00AB1423"/>
    <w:rsid w:val="00AB3203"/>
    <w:rsid w:val="00AD0A9B"/>
    <w:rsid w:val="00AE17CE"/>
    <w:rsid w:val="00AE2724"/>
    <w:rsid w:val="00AF3560"/>
    <w:rsid w:val="00AF5DCD"/>
    <w:rsid w:val="00AF7016"/>
    <w:rsid w:val="00B0404A"/>
    <w:rsid w:val="00B04D0C"/>
    <w:rsid w:val="00B0553B"/>
    <w:rsid w:val="00B07D32"/>
    <w:rsid w:val="00B1758C"/>
    <w:rsid w:val="00B17712"/>
    <w:rsid w:val="00B203F6"/>
    <w:rsid w:val="00B245FC"/>
    <w:rsid w:val="00B35237"/>
    <w:rsid w:val="00B4495F"/>
    <w:rsid w:val="00B46ED9"/>
    <w:rsid w:val="00B52556"/>
    <w:rsid w:val="00B52E6F"/>
    <w:rsid w:val="00B5692A"/>
    <w:rsid w:val="00B6455D"/>
    <w:rsid w:val="00B64D75"/>
    <w:rsid w:val="00B656D4"/>
    <w:rsid w:val="00B72D34"/>
    <w:rsid w:val="00B75D94"/>
    <w:rsid w:val="00B8528B"/>
    <w:rsid w:val="00BA261D"/>
    <w:rsid w:val="00BA2F97"/>
    <w:rsid w:val="00BA402A"/>
    <w:rsid w:val="00BA5D73"/>
    <w:rsid w:val="00BB11BF"/>
    <w:rsid w:val="00BB2B88"/>
    <w:rsid w:val="00BC0345"/>
    <w:rsid w:val="00BC254F"/>
    <w:rsid w:val="00BC7762"/>
    <w:rsid w:val="00BD3F3C"/>
    <w:rsid w:val="00BE2EB2"/>
    <w:rsid w:val="00BE545C"/>
    <w:rsid w:val="00BE7035"/>
    <w:rsid w:val="00BF000A"/>
    <w:rsid w:val="00BF075C"/>
    <w:rsid w:val="00BF19DB"/>
    <w:rsid w:val="00C076EF"/>
    <w:rsid w:val="00C105D9"/>
    <w:rsid w:val="00C210F6"/>
    <w:rsid w:val="00C21473"/>
    <w:rsid w:val="00C338C9"/>
    <w:rsid w:val="00C4751B"/>
    <w:rsid w:val="00C533EF"/>
    <w:rsid w:val="00C7686E"/>
    <w:rsid w:val="00C91A73"/>
    <w:rsid w:val="00C96408"/>
    <w:rsid w:val="00C979C1"/>
    <w:rsid w:val="00CA5D46"/>
    <w:rsid w:val="00CC2201"/>
    <w:rsid w:val="00CC3339"/>
    <w:rsid w:val="00CD27F5"/>
    <w:rsid w:val="00CD351A"/>
    <w:rsid w:val="00CD4F2D"/>
    <w:rsid w:val="00CE09EA"/>
    <w:rsid w:val="00CE108C"/>
    <w:rsid w:val="00CE1977"/>
    <w:rsid w:val="00CF6044"/>
    <w:rsid w:val="00D03A85"/>
    <w:rsid w:val="00D050F3"/>
    <w:rsid w:val="00D116D0"/>
    <w:rsid w:val="00D346F7"/>
    <w:rsid w:val="00D46317"/>
    <w:rsid w:val="00D52C78"/>
    <w:rsid w:val="00D54B6F"/>
    <w:rsid w:val="00D55D8C"/>
    <w:rsid w:val="00D5779C"/>
    <w:rsid w:val="00D628E2"/>
    <w:rsid w:val="00D63403"/>
    <w:rsid w:val="00D6500F"/>
    <w:rsid w:val="00D70457"/>
    <w:rsid w:val="00D7059D"/>
    <w:rsid w:val="00D72D04"/>
    <w:rsid w:val="00DB7B4C"/>
    <w:rsid w:val="00DB7BF9"/>
    <w:rsid w:val="00DC7B72"/>
    <w:rsid w:val="00DD0A8B"/>
    <w:rsid w:val="00DD7D0F"/>
    <w:rsid w:val="00DE0AE4"/>
    <w:rsid w:val="00DE1DBB"/>
    <w:rsid w:val="00DE6D82"/>
    <w:rsid w:val="00E13C36"/>
    <w:rsid w:val="00E17734"/>
    <w:rsid w:val="00E4457A"/>
    <w:rsid w:val="00E450EC"/>
    <w:rsid w:val="00E55BED"/>
    <w:rsid w:val="00E56606"/>
    <w:rsid w:val="00E71FD8"/>
    <w:rsid w:val="00E75B2B"/>
    <w:rsid w:val="00E93CEE"/>
    <w:rsid w:val="00E96994"/>
    <w:rsid w:val="00EB27A3"/>
    <w:rsid w:val="00EB5291"/>
    <w:rsid w:val="00EC5469"/>
    <w:rsid w:val="00ED4F1E"/>
    <w:rsid w:val="00F05001"/>
    <w:rsid w:val="00F07783"/>
    <w:rsid w:val="00F16248"/>
    <w:rsid w:val="00F33640"/>
    <w:rsid w:val="00F36E3A"/>
    <w:rsid w:val="00F441E8"/>
    <w:rsid w:val="00F466BA"/>
    <w:rsid w:val="00F50080"/>
    <w:rsid w:val="00F54069"/>
    <w:rsid w:val="00F820AB"/>
    <w:rsid w:val="00F83112"/>
    <w:rsid w:val="00F871C4"/>
    <w:rsid w:val="00F934EF"/>
    <w:rsid w:val="00FA1DAB"/>
    <w:rsid w:val="00FB0BCD"/>
    <w:rsid w:val="00FB428E"/>
    <w:rsid w:val="00FB7CBC"/>
    <w:rsid w:val="00FB7CE6"/>
    <w:rsid w:val="00FC09D8"/>
    <w:rsid w:val="00FC100A"/>
    <w:rsid w:val="00FC2B60"/>
    <w:rsid w:val="00FD20FF"/>
    <w:rsid w:val="00FD467A"/>
    <w:rsid w:val="00FE1037"/>
    <w:rsid w:val="00FE2825"/>
    <w:rsid w:val="00FE4A2F"/>
    <w:rsid w:val="00FF0F1D"/>
    <w:rsid w:val="00FF30F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A6876E"/>
  <w15:docId w15:val="{564632B4-4C50-4062-98AB-C407EAD2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4D"/>
    <w:pPr>
      <w:bidi/>
    </w:pPr>
    <w:rPr>
      <w:rFonts w:cs="Tahoma"/>
      <w:sz w:val="24"/>
    </w:rPr>
  </w:style>
  <w:style w:type="paragraph" w:styleId="6">
    <w:name w:val="heading 6"/>
    <w:basedOn w:val="a"/>
    <w:next w:val="a"/>
    <w:link w:val="60"/>
    <w:qFormat/>
    <w:rsid w:val="007A3EA1"/>
    <w:pPr>
      <w:keepNext/>
      <w:ind w:left="288"/>
      <w:jc w:val="both"/>
      <w:outlineLvl w:val="5"/>
    </w:pPr>
    <w:rPr>
      <w:rFonts w:cs="Narkisim"/>
      <w:b/>
      <w:bCs/>
      <w:sz w:val="16"/>
      <w:szCs w:val="16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FE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90FE0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190F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נהלים - ראשי"/>
    <w:basedOn w:val="a"/>
    <w:rsid w:val="00517B97"/>
    <w:pPr>
      <w:pBdr>
        <w:bottom w:val="threeDEmboss" w:sz="24" w:space="1" w:color="auto"/>
      </w:pBdr>
      <w:shd w:val="clear" w:color="auto" w:fill="F3F3F3"/>
    </w:pPr>
    <w:rPr>
      <w:rFonts w:ascii="Arial" w:hAnsi="Arial" w:cs="Arial"/>
      <w:bCs/>
      <w:szCs w:val="28"/>
    </w:rPr>
  </w:style>
  <w:style w:type="character" w:styleId="Hyperlink">
    <w:name w:val="Hyperlink"/>
    <w:rsid w:val="00894B4D"/>
    <w:rPr>
      <w:color w:val="0000FF"/>
      <w:u w:val="single"/>
    </w:rPr>
  </w:style>
  <w:style w:type="paragraph" w:customStyle="1" w:styleId="P00">
    <w:name w:val="P00"/>
    <w:rsid w:val="00894B4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P22">
    <w:name w:val="P22"/>
    <w:basedOn w:val="P00"/>
    <w:rsid w:val="00894B4D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rsid w:val="00894B4D"/>
    <w:pPr>
      <w:tabs>
        <w:tab w:val="clear" w:pos="624"/>
        <w:tab w:val="clear" w:pos="1021"/>
        <w:tab w:val="clear" w:pos="1474"/>
      </w:tabs>
      <w:ind w:right="1474"/>
    </w:pPr>
  </w:style>
  <w:style w:type="character" w:customStyle="1" w:styleId="default">
    <w:name w:val="default"/>
    <w:rsid w:val="00894B4D"/>
    <w:rPr>
      <w:rFonts w:ascii="Times New Roman" w:hAnsi="Times New Roman" w:cs="Times New Roman"/>
      <w:sz w:val="26"/>
      <w:szCs w:val="26"/>
    </w:rPr>
  </w:style>
  <w:style w:type="character" w:styleId="a7">
    <w:name w:val="page number"/>
    <w:basedOn w:val="a0"/>
    <w:rsid w:val="00AF3560"/>
  </w:style>
  <w:style w:type="paragraph" w:styleId="a8">
    <w:name w:val="List Paragraph"/>
    <w:basedOn w:val="a"/>
    <w:uiPriority w:val="34"/>
    <w:qFormat/>
    <w:rsid w:val="00B52E6F"/>
    <w:pPr>
      <w:ind w:left="720"/>
    </w:pPr>
  </w:style>
  <w:style w:type="paragraph" w:styleId="a9">
    <w:name w:val="Document Map"/>
    <w:basedOn w:val="a"/>
    <w:link w:val="aa"/>
    <w:rsid w:val="00A1032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מפת מסמך תו"/>
    <w:link w:val="a9"/>
    <w:rsid w:val="00A1032D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c"/>
    <w:rsid w:val="004556DE"/>
    <w:rPr>
      <w:rFonts w:ascii="Tahoma" w:hAnsi="Tahoma"/>
      <w:sz w:val="16"/>
      <w:szCs w:val="16"/>
    </w:rPr>
  </w:style>
  <w:style w:type="character" w:customStyle="1" w:styleId="ac">
    <w:name w:val="טקסט בלונים תו"/>
    <w:link w:val="ab"/>
    <w:rsid w:val="004556DE"/>
    <w:rPr>
      <w:rFonts w:ascii="Tahoma" w:hAnsi="Tahoma" w:cs="Tahoma"/>
      <w:sz w:val="16"/>
      <w:szCs w:val="16"/>
    </w:rPr>
  </w:style>
  <w:style w:type="character" w:customStyle="1" w:styleId="60">
    <w:name w:val="כותרת 6 תו"/>
    <w:basedOn w:val="a0"/>
    <w:link w:val="6"/>
    <w:rsid w:val="007A3EA1"/>
    <w:rPr>
      <w:rFonts w:cs="Narkisim"/>
      <w:b/>
      <w:bCs/>
      <w:sz w:val="16"/>
      <w:szCs w:val="16"/>
      <w:u w:val="single"/>
      <w:lang w:eastAsia="he-IL"/>
    </w:rPr>
  </w:style>
  <w:style w:type="character" w:customStyle="1" w:styleId="a4">
    <w:name w:val="כותרת עליונה תו"/>
    <w:basedOn w:val="a0"/>
    <w:link w:val="a3"/>
    <w:uiPriority w:val="99"/>
    <w:rsid w:val="003932EB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it@m-yehuda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8D6D-8A76-4772-9414-D1C220E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699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Gili Aharoni</cp:lastModifiedBy>
  <cp:revision>6</cp:revision>
  <cp:lastPrinted>2017-07-05T06:42:00Z</cp:lastPrinted>
  <dcterms:created xsi:type="dcterms:W3CDTF">2017-07-05T06:41:00Z</dcterms:created>
  <dcterms:modified xsi:type="dcterms:W3CDTF">2019-01-28T22:20:00Z</dcterms:modified>
</cp:coreProperties>
</file>